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E0A4E" w:rsidRPr="002E0A4E" w:rsidRDefault="002E0A4E" w:rsidP="002E0A4E">
      <w:pPr>
        <w:pStyle w:val="Cuerpo"/>
        <w:spacing w:after="0" w:line="240" w:lineRule="auto"/>
        <w:jc w:val="both"/>
        <w:rPr>
          <w:rStyle w:val="Ninguno"/>
          <w:rFonts w:ascii="Arial" w:hAnsi="Arial" w:cs="Arial"/>
          <w:b/>
          <w:bCs/>
          <w:sz w:val="24"/>
          <w:szCs w:val="24"/>
          <w:lang w:val="es-ES_tradnl"/>
        </w:rPr>
      </w:pPr>
      <w:r w:rsidRPr="002E0A4E">
        <w:rPr>
          <w:rFonts w:ascii="Arial" w:hAnsi="Arial" w:cs="Arial"/>
          <w:b/>
          <w:sz w:val="24"/>
          <w:szCs w:val="24"/>
        </w:rPr>
        <w:t xml:space="preserve">EL CONGRESO DEL ESTADO LIBRE Y SOBERANO DE YUCATÁN, CONFORME CON LO DISPUESTO EN LOS ARTÍCULOS 29 Y 30 FRACCIÓN V DE LA CONSTITUCIÓN POLÍTICA, 18 Y 34 FRACCIÓN XIII DE LA LEY DE GOBIERNO DEL PODER LEGISLATIVO, 117 Y 118 DEL REGLAMENTO DE LA LEY DE GOBIERNO DEL PODER LEGISLATIVO, TODOS DEL ESTADO DE YUCATÁN, EMITE </w:t>
      </w:r>
      <w:r>
        <w:rPr>
          <w:rFonts w:ascii="Arial" w:hAnsi="Arial" w:cs="Arial"/>
          <w:b/>
          <w:sz w:val="24"/>
          <w:szCs w:val="24"/>
        </w:rPr>
        <w:t>EL</w:t>
      </w:r>
      <w:r w:rsidRPr="002E0A4E">
        <w:rPr>
          <w:rFonts w:ascii="Arial" w:hAnsi="Arial" w:cs="Arial"/>
          <w:b/>
          <w:sz w:val="24"/>
          <w:szCs w:val="24"/>
        </w:rPr>
        <w:t xml:space="preserve"> SIGUIENTE,</w:t>
      </w:r>
    </w:p>
    <w:p w:rsidR="002E0A4E" w:rsidRDefault="002E0A4E" w:rsidP="008A66C8">
      <w:pPr>
        <w:pStyle w:val="Cuerpo"/>
        <w:spacing w:after="0" w:line="360" w:lineRule="auto"/>
        <w:jc w:val="center"/>
        <w:rPr>
          <w:rStyle w:val="Ninguno"/>
          <w:rFonts w:ascii="Arial" w:hAnsi="Arial"/>
          <w:b/>
          <w:bCs/>
          <w:sz w:val="24"/>
          <w:szCs w:val="24"/>
          <w:lang w:val="es-ES_tradnl"/>
        </w:rPr>
      </w:pPr>
    </w:p>
    <w:p w:rsidR="008A66C8" w:rsidRPr="008A66C8" w:rsidRDefault="008A66C8" w:rsidP="008A66C8">
      <w:pPr>
        <w:pStyle w:val="Cuerpo"/>
        <w:spacing w:after="0" w:line="360" w:lineRule="auto"/>
        <w:jc w:val="center"/>
        <w:rPr>
          <w:rStyle w:val="Ninguno"/>
          <w:rFonts w:ascii="Arial" w:eastAsia="Arial" w:hAnsi="Arial" w:cs="Arial"/>
          <w:b/>
          <w:bCs/>
          <w:sz w:val="24"/>
          <w:szCs w:val="24"/>
          <w:lang w:val="es-MX"/>
        </w:rPr>
      </w:pP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D E C R E T O</w:t>
      </w:r>
    </w:p>
    <w:p w:rsidR="008A66C8" w:rsidRPr="008A66C8" w:rsidRDefault="008A66C8" w:rsidP="008A66C8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  <w:sz w:val="24"/>
          <w:szCs w:val="24"/>
          <w:lang w:val="es-MX"/>
        </w:rPr>
      </w:pP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Por el que se modifica la Ley de Salud, la Ley de Educación y la Ley de Nutrición y Combate a la Obesidad, todas del Estado de Yucatán, en materia de combate a la obesidad</w:t>
      </w:r>
    </w:p>
    <w:p w:rsidR="008A66C8" w:rsidRPr="008A66C8" w:rsidRDefault="008A66C8" w:rsidP="008A66C8">
      <w:pPr>
        <w:pStyle w:val="Cuerpo"/>
        <w:spacing w:after="0" w:line="360" w:lineRule="auto"/>
        <w:jc w:val="center"/>
        <w:rPr>
          <w:rStyle w:val="Ninguno"/>
          <w:rFonts w:ascii="Arial" w:eastAsia="Arial" w:hAnsi="Arial" w:cs="Arial"/>
          <w:b/>
          <w:bCs/>
          <w:sz w:val="24"/>
          <w:szCs w:val="24"/>
          <w:lang w:val="es-MX"/>
        </w:rPr>
      </w:pPr>
    </w:p>
    <w:p w:rsidR="008A66C8" w:rsidRPr="008A66C8" w:rsidRDefault="008A66C8" w:rsidP="008A66C8">
      <w:pPr>
        <w:pStyle w:val="Cuerpo"/>
        <w:spacing w:after="0" w:line="360" w:lineRule="auto"/>
        <w:jc w:val="both"/>
        <w:rPr>
          <w:rStyle w:val="Ninguno"/>
          <w:rFonts w:ascii="Arial" w:eastAsia="Arial" w:hAnsi="Arial" w:cs="Arial"/>
          <w:sz w:val="24"/>
          <w:szCs w:val="24"/>
          <w:lang w:val="es-MX"/>
        </w:rPr>
      </w:pPr>
      <w:r w:rsidRPr="008A66C8">
        <w:rPr>
          <w:rStyle w:val="Ninguno"/>
          <w:rFonts w:ascii="Arial" w:hAnsi="Arial"/>
          <w:b/>
          <w:bCs/>
          <w:sz w:val="24"/>
          <w:szCs w:val="24"/>
          <w:lang w:val="es-MX"/>
        </w:rPr>
        <w:t>Art</w:t>
      </w:r>
      <w:proofErr w:type="spellStart"/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ículo</w:t>
      </w:r>
      <w:proofErr w:type="spellEnd"/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 xml:space="preserve"> primero.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Se adicionan los </w:t>
      </w:r>
      <w:proofErr w:type="spellStart"/>
      <w:r>
        <w:rPr>
          <w:rStyle w:val="Ninguno"/>
          <w:rFonts w:ascii="Arial" w:hAnsi="Arial"/>
          <w:sz w:val="24"/>
          <w:szCs w:val="24"/>
          <w:lang w:val="es-ES_tradnl"/>
        </w:rPr>
        <w:t>artí</w:t>
      </w:r>
      <w:proofErr w:type="spellEnd"/>
      <w:r w:rsidRPr="008A66C8">
        <w:rPr>
          <w:rStyle w:val="Ninguno"/>
          <w:rFonts w:ascii="Arial" w:hAnsi="Arial"/>
          <w:sz w:val="24"/>
          <w:szCs w:val="24"/>
          <w:lang w:val="es-MX"/>
        </w:rPr>
        <w:t xml:space="preserve">culos 104 Bis, 104 Ter, 104 </w:t>
      </w:r>
      <w:proofErr w:type="spellStart"/>
      <w:r w:rsidRPr="008A66C8">
        <w:rPr>
          <w:rStyle w:val="Ninguno"/>
          <w:rFonts w:ascii="Arial" w:hAnsi="Arial"/>
          <w:sz w:val="24"/>
          <w:szCs w:val="24"/>
          <w:lang w:val="es-MX"/>
        </w:rPr>
        <w:t>Qu</w:t>
      </w:r>
      <w:r>
        <w:rPr>
          <w:rStyle w:val="Ninguno"/>
          <w:rFonts w:ascii="Arial" w:hAnsi="Arial"/>
          <w:sz w:val="24"/>
          <w:szCs w:val="24"/>
          <w:lang w:val="es-ES_tradnl"/>
        </w:rPr>
        <w:t>áter</w:t>
      </w:r>
      <w:proofErr w:type="spellEnd"/>
      <w:r>
        <w:rPr>
          <w:rStyle w:val="Ninguno"/>
          <w:rFonts w:ascii="Arial" w:hAnsi="Arial"/>
          <w:sz w:val="24"/>
          <w:szCs w:val="24"/>
          <w:lang w:val="es-ES_tradnl"/>
        </w:rPr>
        <w:t xml:space="preserve">, 104 </w:t>
      </w:r>
      <w:proofErr w:type="spellStart"/>
      <w:r>
        <w:rPr>
          <w:rStyle w:val="Ninguno"/>
          <w:rFonts w:ascii="Arial" w:hAnsi="Arial"/>
          <w:sz w:val="24"/>
          <w:szCs w:val="24"/>
          <w:lang w:val="es-ES_tradnl"/>
        </w:rPr>
        <w:t>Quinquies</w:t>
      </w:r>
      <w:proofErr w:type="spellEnd"/>
      <w:r>
        <w:rPr>
          <w:rStyle w:val="Ninguno"/>
          <w:rFonts w:ascii="Arial" w:hAnsi="Arial"/>
          <w:sz w:val="24"/>
          <w:szCs w:val="24"/>
          <w:lang w:val="es-ES_tradnl"/>
        </w:rPr>
        <w:t xml:space="preserve">, 104 </w:t>
      </w:r>
      <w:proofErr w:type="spellStart"/>
      <w:r>
        <w:rPr>
          <w:rStyle w:val="Ninguno"/>
          <w:rFonts w:ascii="Arial" w:hAnsi="Arial"/>
          <w:sz w:val="24"/>
          <w:szCs w:val="24"/>
          <w:lang w:val="es-ES_tradnl"/>
        </w:rPr>
        <w:t>Sexies</w:t>
      </w:r>
      <w:proofErr w:type="spellEnd"/>
      <w:r>
        <w:rPr>
          <w:rStyle w:val="Ninguno"/>
          <w:rFonts w:ascii="Arial" w:hAnsi="Arial"/>
          <w:sz w:val="24"/>
          <w:szCs w:val="24"/>
          <w:lang w:val="es-ES_tradnl"/>
        </w:rPr>
        <w:t xml:space="preserve">, y se reforma el artículo 304, todos de la Ley de Salud del Estado </w:t>
      </w:r>
      <w:proofErr w:type="gramStart"/>
      <w:r>
        <w:rPr>
          <w:rStyle w:val="Ninguno"/>
          <w:rFonts w:ascii="Arial" w:hAnsi="Arial"/>
          <w:sz w:val="24"/>
          <w:szCs w:val="24"/>
          <w:lang w:val="es-ES_tradnl"/>
        </w:rPr>
        <w:t>de</w:t>
      </w:r>
      <w:proofErr w:type="gramEnd"/>
      <w:r>
        <w:rPr>
          <w:rStyle w:val="Ninguno"/>
          <w:rFonts w:ascii="Arial" w:hAnsi="Arial"/>
          <w:sz w:val="24"/>
          <w:szCs w:val="24"/>
          <w:lang w:val="es-ES_tradnl"/>
        </w:rPr>
        <w:t xml:space="preserve"> Yucatán, para quedar como sigue:</w:t>
      </w:r>
    </w:p>
    <w:p w:rsidR="008A66C8" w:rsidRPr="008A66C8" w:rsidRDefault="008A66C8" w:rsidP="008A66C8">
      <w:pPr>
        <w:pStyle w:val="Cuerpo"/>
        <w:tabs>
          <w:tab w:val="left" w:pos="2715"/>
          <w:tab w:val="left" w:pos="3495"/>
        </w:tabs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  <w:lang w:val="es-MX"/>
        </w:rPr>
      </w:pPr>
      <w:r>
        <w:rPr>
          <w:rStyle w:val="Ninguno"/>
          <w:rFonts w:ascii="Arial" w:eastAsia="Arial" w:hAnsi="Arial" w:cs="Arial"/>
          <w:sz w:val="24"/>
          <w:szCs w:val="24"/>
          <w:lang w:val="es-MX"/>
        </w:rPr>
        <w:tab/>
      </w:r>
      <w:r>
        <w:rPr>
          <w:rStyle w:val="Ninguno"/>
          <w:rFonts w:ascii="Arial" w:eastAsia="Arial" w:hAnsi="Arial" w:cs="Arial"/>
          <w:sz w:val="24"/>
          <w:szCs w:val="24"/>
          <w:lang w:val="es-MX"/>
        </w:rPr>
        <w:tab/>
      </w:r>
    </w:p>
    <w:p w:rsidR="008A66C8" w:rsidRPr="008A66C8" w:rsidRDefault="008A66C8" w:rsidP="008A66C8">
      <w:pPr>
        <w:pStyle w:val="Cuerpo"/>
        <w:spacing w:after="0"/>
        <w:ind w:left="567"/>
        <w:jc w:val="both"/>
        <w:rPr>
          <w:rStyle w:val="Ninguno"/>
          <w:rFonts w:ascii="Arial" w:eastAsia="Arial" w:hAnsi="Arial" w:cs="Arial"/>
          <w:sz w:val="24"/>
          <w:szCs w:val="24"/>
          <w:lang w:val="es-MX"/>
        </w:rPr>
      </w:pPr>
      <w:r w:rsidRPr="008A66C8">
        <w:rPr>
          <w:rStyle w:val="Ninguno"/>
          <w:rFonts w:ascii="Arial" w:hAnsi="Arial"/>
          <w:b/>
          <w:bCs/>
          <w:sz w:val="24"/>
          <w:szCs w:val="24"/>
          <w:lang w:val="es-MX"/>
        </w:rPr>
        <w:t>Art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í</w:t>
      </w:r>
      <w:r w:rsidRPr="008A66C8">
        <w:rPr>
          <w:rStyle w:val="Ninguno"/>
          <w:rFonts w:ascii="Arial" w:hAnsi="Arial"/>
          <w:b/>
          <w:bCs/>
          <w:sz w:val="24"/>
          <w:szCs w:val="24"/>
          <w:lang w:val="es-MX"/>
        </w:rPr>
        <w:t>culo 104 Bis.-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Para la eliminación de formas de mala nutrición en personas menores de 12 años y en fortalecimiento a lo dispuesto en la normatividad en la materia de nutrición y combate a la obesidad, se prohíben las siguientes actividades:</w:t>
      </w:r>
    </w:p>
    <w:p w:rsidR="008A66C8" w:rsidRPr="008A66C8" w:rsidRDefault="008A66C8" w:rsidP="008A66C8">
      <w:pPr>
        <w:pStyle w:val="Cuerpo"/>
        <w:spacing w:after="0"/>
        <w:ind w:left="567"/>
        <w:jc w:val="both"/>
        <w:rPr>
          <w:rStyle w:val="Ninguno"/>
          <w:rFonts w:ascii="Arial" w:eastAsia="Arial" w:hAnsi="Arial" w:cs="Arial"/>
          <w:sz w:val="24"/>
          <w:szCs w:val="24"/>
          <w:lang w:val="es-MX"/>
        </w:rPr>
      </w:pPr>
    </w:p>
    <w:p w:rsidR="008A66C8" w:rsidRPr="008A66C8" w:rsidRDefault="008A66C8" w:rsidP="008A66C8">
      <w:pPr>
        <w:pStyle w:val="Cuerpo"/>
        <w:spacing w:after="0"/>
        <w:ind w:left="567"/>
        <w:jc w:val="both"/>
        <w:rPr>
          <w:rStyle w:val="Ninguno"/>
          <w:rFonts w:ascii="Arial" w:eastAsia="Arial" w:hAnsi="Arial" w:cs="Arial"/>
          <w:sz w:val="24"/>
          <w:szCs w:val="24"/>
          <w:lang w:val="es-MX"/>
        </w:rPr>
      </w:pPr>
      <w:r w:rsidRPr="008A66C8">
        <w:rPr>
          <w:rStyle w:val="Ninguno"/>
          <w:rFonts w:ascii="Arial" w:hAnsi="Arial"/>
          <w:b/>
          <w:bCs/>
          <w:sz w:val="24"/>
          <w:szCs w:val="24"/>
          <w:lang w:val="es-MX"/>
        </w:rPr>
        <w:t>I.</w:t>
      </w:r>
      <w:r>
        <w:rPr>
          <w:rStyle w:val="Ninguno"/>
          <w:rFonts w:ascii="Arial" w:hAnsi="Arial"/>
          <w:sz w:val="24"/>
          <w:szCs w:val="24"/>
          <w:lang w:val="it-IT"/>
        </w:rPr>
        <w:t xml:space="preserve"> La distribuci</w:t>
      </w:r>
      <w:proofErr w:type="spellStart"/>
      <w:r>
        <w:rPr>
          <w:rStyle w:val="Ninguno"/>
          <w:rFonts w:ascii="Arial" w:hAnsi="Arial"/>
          <w:sz w:val="24"/>
          <w:szCs w:val="24"/>
          <w:lang w:val="es-ES_tradnl"/>
        </w:rPr>
        <w:t>ón</w:t>
      </w:r>
      <w:proofErr w:type="spellEnd"/>
      <w:r>
        <w:rPr>
          <w:rStyle w:val="Ninguno"/>
          <w:rFonts w:ascii="Arial" w:hAnsi="Arial"/>
          <w:sz w:val="24"/>
          <w:szCs w:val="24"/>
          <w:lang w:val="es-ES_tradnl"/>
        </w:rPr>
        <w:t>, venta, regalo y suministro de alimentos y bebidas no alcohólicas con exceso de sodio, grasas y azúcares de acuerdo a la norma oficial mexicana correspondiente, en instituciones educativas públicas de nivel preescolar y primaria</w:t>
      </w:r>
      <w:r w:rsidRPr="008A66C8">
        <w:rPr>
          <w:rStyle w:val="Ninguno"/>
          <w:rFonts w:ascii="Arial" w:hAnsi="Arial"/>
          <w:sz w:val="24"/>
          <w:szCs w:val="24"/>
          <w:lang w:val="es-MX"/>
        </w:rPr>
        <w:t>.</w:t>
      </w:r>
    </w:p>
    <w:p w:rsidR="008A66C8" w:rsidRPr="008A66C8" w:rsidRDefault="008A66C8" w:rsidP="008A66C8">
      <w:pPr>
        <w:pStyle w:val="Cuerpo"/>
        <w:spacing w:after="0"/>
        <w:ind w:left="567"/>
        <w:jc w:val="both"/>
        <w:rPr>
          <w:rStyle w:val="Ninguno"/>
          <w:rFonts w:ascii="Arial" w:eastAsia="Arial" w:hAnsi="Arial" w:cs="Arial"/>
          <w:sz w:val="24"/>
          <w:szCs w:val="24"/>
          <w:lang w:val="es-MX"/>
        </w:rPr>
      </w:pPr>
    </w:p>
    <w:p w:rsidR="008A66C8" w:rsidRPr="008A66C8" w:rsidRDefault="008A66C8" w:rsidP="008A66C8">
      <w:pPr>
        <w:pStyle w:val="Cuerpo"/>
        <w:spacing w:after="0"/>
        <w:ind w:left="567"/>
        <w:jc w:val="both"/>
        <w:rPr>
          <w:rStyle w:val="Ninguno"/>
          <w:rFonts w:ascii="Arial" w:eastAsia="Arial" w:hAnsi="Arial" w:cs="Arial"/>
          <w:sz w:val="24"/>
          <w:szCs w:val="24"/>
          <w:lang w:val="es-MX"/>
        </w:rPr>
      </w:pPr>
      <w:r w:rsidRPr="008A66C8">
        <w:rPr>
          <w:rStyle w:val="Ninguno"/>
          <w:rFonts w:ascii="Arial" w:hAnsi="Arial"/>
          <w:b/>
          <w:bCs/>
          <w:sz w:val="24"/>
          <w:szCs w:val="24"/>
          <w:lang w:val="es-MX"/>
        </w:rPr>
        <w:t>II.</w:t>
      </w:r>
      <w:r>
        <w:rPr>
          <w:rStyle w:val="Ninguno"/>
          <w:rFonts w:ascii="Arial" w:hAnsi="Arial"/>
          <w:sz w:val="24"/>
          <w:szCs w:val="24"/>
          <w:lang w:val="it-IT"/>
        </w:rPr>
        <w:t xml:space="preserve"> La venta o distribuci</w:t>
      </w:r>
      <w:proofErr w:type="spellStart"/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proofErr w:type="spellEnd"/>
      <w:r w:rsidRPr="008A66C8">
        <w:rPr>
          <w:rStyle w:val="Ninguno"/>
          <w:rFonts w:ascii="Arial" w:hAnsi="Arial"/>
          <w:sz w:val="24"/>
          <w:szCs w:val="24"/>
          <w:lang w:val="es-MX"/>
        </w:rPr>
        <w:t xml:space="preserve">n de alimentos o bebidas no </w:t>
      </w:r>
      <w:proofErr w:type="spellStart"/>
      <w:r w:rsidRPr="008A66C8">
        <w:rPr>
          <w:rStyle w:val="Ninguno"/>
          <w:rFonts w:ascii="Arial" w:hAnsi="Arial"/>
          <w:sz w:val="24"/>
          <w:szCs w:val="24"/>
          <w:lang w:val="es-MX"/>
        </w:rPr>
        <w:t>alcoh</w:t>
      </w:r>
      <w:r>
        <w:rPr>
          <w:rStyle w:val="Ninguno"/>
          <w:rFonts w:ascii="Arial" w:hAnsi="Arial"/>
          <w:sz w:val="24"/>
          <w:szCs w:val="24"/>
          <w:lang w:val="es-ES_tradnl"/>
        </w:rPr>
        <w:t>ólicas</w:t>
      </w:r>
      <w:proofErr w:type="spellEnd"/>
      <w:r>
        <w:rPr>
          <w:rStyle w:val="Ninguno"/>
          <w:rFonts w:ascii="Arial" w:hAnsi="Arial"/>
          <w:sz w:val="24"/>
          <w:szCs w:val="24"/>
          <w:lang w:val="es-ES_tradnl"/>
        </w:rPr>
        <w:t xml:space="preserve"> con exceso de sodio, grasas y azúcares de acuerdo a lo estipulado en la norma oficial mexicana correspondiente, a </w:t>
      </w:r>
      <w:proofErr w:type="spellStart"/>
      <w:r>
        <w:rPr>
          <w:rStyle w:val="Ninguno"/>
          <w:rFonts w:ascii="Arial" w:hAnsi="Arial"/>
          <w:sz w:val="24"/>
          <w:szCs w:val="24"/>
          <w:lang w:val="es-ES_tradnl"/>
        </w:rPr>
        <w:t>travé</w:t>
      </w:r>
      <w:proofErr w:type="spellEnd"/>
      <w:r w:rsidRPr="008A66C8">
        <w:rPr>
          <w:rStyle w:val="Ninguno"/>
          <w:rFonts w:ascii="Arial" w:hAnsi="Arial"/>
          <w:sz w:val="24"/>
          <w:szCs w:val="24"/>
          <w:lang w:val="es-MX"/>
        </w:rPr>
        <w:t xml:space="preserve">s de distribuidores </w:t>
      </w:r>
      <w:proofErr w:type="spellStart"/>
      <w:r w:rsidRPr="008A66C8">
        <w:rPr>
          <w:rStyle w:val="Ninguno"/>
          <w:rFonts w:ascii="Arial" w:hAnsi="Arial"/>
          <w:sz w:val="24"/>
          <w:szCs w:val="24"/>
          <w:lang w:val="es-MX"/>
        </w:rPr>
        <w:t>autom</w:t>
      </w:r>
      <w:proofErr w:type="spellEnd"/>
      <w:r>
        <w:rPr>
          <w:rStyle w:val="Ninguno"/>
          <w:rFonts w:ascii="Arial" w:hAnsi="Arial"/>
          <w:sz w:val="24"/>
          <w:szCs w:val="24"/>
          <w:lang w:val="es-ES_tradnl"/>
        </w:rPr>
        <w:t>á</w:t>
      </w:r>
      <w:r w:rsidRPr="008A66C8">
        <w:rPr>
          <w:rStyle w:val="Ninguno"/>
          <w:rFonts w:ascii="Arial" w:hAnsi="Arial"/>
          <w:sz w:val="24"/>
          <w:szCs w:val="24"/>
          <w:lang w:val="es-MX"/>
        </w:rPr>
        <w:t>ticos o m</w:t>
      </w:r>
      <w:proofErr w:type="spellStart"/>
      <w:r>
        <w:rPr>
          <w:rStyle w:val="Ninguno"/>
          <w:rFonts w:ascii="Arial" w:hAnsi="Arial"/>
          <w:sz w:val="24"/>
          <w:szCs w:val="24"/>
          <w:lang w:val="es-ES_tradnl"/>
        </w:rPr>
        <w:t>áquinas</w:t>
      </w:r>
      <w:proofErr w:type="spellEnd"/>
      <w:r>
        <w:rPr>
          <w:rStyle w:val="Ninguno"/>
          <w:rFonts w:ascii="Arial" w:hAnsi="Arial"/>
          <w:sz w:val="24"/>
          <w:szCs w:val="24"/>
          <w:lang w:val="es-ES_tradnl"/>
        </w:rPr>
        <w:t xml:space="preserve"> expendedoras instaladas en instituciones educativas públicas y privadas de los niveles preescolar y primaria.</w:t>
      </w:r>
    </w:p>
    <w:p w:rsidR="008A66C8" w:rsidRDefault="00BD5B11" w:rsidP="00BD5B11">
      <w:pPr>
        <w:pStyle w:val="Cuerpo"/>
        <w:tabs>
          <w:tab w:val="left" w:pos="2460"/>
        </w:tabs>
        <w:spacing w:after="0"/>
        <w:ind w:left="567"/>
        <w:jc w:val="both"/>
        <w:rPr>
          <w:rStyle w:val="Ninguno"/>
          <w:rFonts w:ascii="Arial" w:eastAsia="Arial" w:hAnsi="Arial" w:cs="Arial"/>
          <w:sz w:val="24"/>
          <w:szCs w:val="24"/>
          <w:lang w:val="es-MX"/>
        </w:rPr>
      </w:pPr>
      <w:r>
        <w:rPr>
          <w:rStyle w:val="Ninguno"/>
          <w:rFonts w:ascii="Arial" w:eastAsia="Arial" w:hAnsi="Arial" w:cs="Arial"/>
          <w:sz w:val="24"/>
          <w:szCs w:val="24"/>
          <w:lang w:val="es-MX"/>
        </w:rPr>
        <w:tab/>
      </w:r>
    </w:p>
    <w:p w:rsidR="00BD5B11" w:rsidRDefault="00BD5B11" w:rsidP="00BD5B11">
      <w:pPr>
        <w:pStyle w:val="Cuerpo"/>
        <w:tabs>
          <w:tab w:val="left" w:pos="2460"/>
        </w:tabs>
        <w:spacing w:after="0"/>
        <w:ind w:left="567"/>
        <w:jc w:val="both"/>
        <w:rPr>
          <w:rStyle w:val="Ninguno"/>
          <w:rFonts w:ascii="Arial" w:eastAsia="Arial" w:hAnsi="Arial" w:cs="Arial"/>
          <w:sz w:val="24"/>
          <w:szCs w:val="24"/>
          <w:lang w:val="es-MX"/>
        </w:rPr>
      </w:pPr>
    </w:p>
    <w:p w:rsidR="00BD5B11" w:rsidRDefault="00BD5B11" w:rsidP="00BD5B11">
      <w:pPr>
        <w:pStyle w:val="Cuerpo"/>
        <w:tabs>
          <w:tab w:val="left" w:pos="2460"/>
        </w:tabs>
        <w:spacing w:after="0"/>
        <w:ind w:left="567"/>
        <w:jc w:val="both"/>
        <w:rPr>
          <w:rStyle w:val="Ninguno"/>
          <w:rFonts w:ascii="Arial" w:eastAsia="Arial" w:hAnsi="Arial" w:cs="Arial"/>
          <w:sz w:val="24"/>
          <w:szCs w:val="24"/>
          <w:lang w:val="es-MX"/>
        </w:rPr>
      </w:pPr>
    </w:p>
    <w:p w:rsidR="00BD5B11" w:rsidRDefault="00BD5B11" w:rsidP="00BD5B11">
      <w:pPr>
        <w:pStyle w:val="Cuerpo"/>
        <w:tabs>
          <w:tab w:val="left" w:pos="2460"/>
        </w:tabs>
        <w:spacing w:after="0"/>
        <w:ind w:left="567"/>
        <w:jc w:val="both"/>
        <w:rPr>
          <w:rStyle w:val="Ninguno"/>
          <w:rFonts w:ascii="Arial" w:eastAsia="Arial" w:hAnsi="Arial" w:cs="Arial"/>
          <w:sz w:val="24"/>
          <w:szCs w:val="24"/>
          <w:lang w:val="es-MX"/>
        </w:rPr>
      </w:pPr>
    </w:p>
    <w:p w:rsidR="00BD5B11" w:rsidRPr="008A66C8" w:rsidRDefault="00BD5B11" w:rsidP="00BD5B11">
      <w:pPr>
        <w:pStyle w:val="Cuerpo"/>
        <w:tabs>
          <w:tab w:val="left" w:pos="2460"/>
        </w:tabs>
        <w:spacing w:after="0"/>
        <w:ind w:left="567"/>
        <w:jc w:val="both"/>
        <w:rPr>
          <w:rStyle w:val="Ninguno"/>
          <w:rFonts w:ascii="Arial" w:eastAsia="Arial" w:hAnsi="Arial" w:cs="Arial"/>
          <w:sz w:val="24"/>
          <w:szCs w:val="24"/>
          <w:lang w:val="es-MX"/>
        </w:rPr>
      </w:pPr>
    </w:p>
    <w:p w:rsidR="008A66C8" w:rsidRPr="008A66C8" w:rsidRDefault="008A66C8" w:rsidP="008A66C8">
      <w:pPr>
        <w:pStyle w:val="Cuerpo"/>
        <w:spacing w:after="0"/>
        <w:ind w:left="567"/>
        <w:jc w:val="both"/>
        <w:rPr>
          <w:rStyle w:val="Ninguno"/>
          <w:rFonts w:ascii="Arial" w:eastAsia="Arial" w:hAnsi="Arial" w:cs="Arial"/>
          <w:sz w:val="24"/>
          <w:szCs w:val="24"/>
          <w:lang w:val="es-MX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lastRenderedPageBreak/>
        <w:t>Las infracciones cometidas de acuerdo con lo establecido en el presente artículo serán sancionadas en té</w:t>
      </w:r>
      <w:proofErr w:type="spellStart"/>
      <w:r w:rsidRPr="008A66C8">
        <w:rPr>
          <w:rStyle w:val="Ninguno"/>
          <w:rFonts w:ascii="Arial" w:hAnsi="Arial"/>
          <w:sz w:val="24"/>
          <w:szCs w:val="24"/>
          <w:lang w:val="es-MX"/>
        </w:rPr>
        <w:t>rminos</w:t>
      </w:r>
      <w:proofErr w:type="spellEnd"/>
      <w:r w:rsidRPr="008A66C8">
        <w:rPr>
          <w:rStyle w:val="Ninguno"/>
          <w:rFonts w:ascii="Arial" w:hAnsi="Arial"/>
          <w:sz w:val="24"/>
          <w:szCs w:val="24"/>
          <w:lang w:val="es-MX"/>
        </w:rPr>
        <w:t xml:space="preserve"> de esta ley.</w:t>
      </w:r>
    </w:p>
    <w:p w:rsidR="008A66C8" w:rsidRPr="008A66C8" w:rsidRDefault="008A66C8" w:rsidP="008A66C8">
      <w:pPr>
        <w:pStyle w:val="Cuerpo"/>
        <w:spacing w:after="0"/>
        <w:ind w:left="567"/>
        <w:jc w:val="both"/>
        <w:rPr>
          <w:rStyle w:val="Ninguno"/>
          <w:rFonts w:ascii="Arial" w:eastAsia="Arial" w:hAnsi="Arial" w:cs="Arial"/>
          <w:sz w:val="24"/>
          <w:szCs w:val="24"/>
          <w:lang w:val="es-MX"/>
        </w:rPr>
      </w:pPr>
    </w:p>
    <w:p w:rsidR="008A66C8" w:rsidRPr="008A66C8" w:rsidRDefault="008A66C8" w:rsidP="008A66C8">
      <w:pPr>
        <w:pStyle w:val="Cuerpo"/>
        <w:spacing w:after="0"/>
        <w:ind w:left="567"/>
        <w:jc w:val="both"/>
        <w:rPr>
          <w:rStyle w:val="Ninguno"/>
          <w:rFonts w:ascii="Arial" w:eastAsia="Arial" w:hAnsi="Arial" w:cs="Arial"/>
          <w:sz w:val="24"/>
          <w:szCs w:val="24"/>
          <w:lang w:val="es-MX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 xml:space="preserve">Quedan exentos de estas prohibiciones la madre, padre o tutor legal, quienes serán responsables de la compra, suministro y consumo de estos productos, por sus hijos o hijas menores de 12 </w:t>
      </w:r>
      <w:proofErr w:type="spellStart"/>
      <w:r>
        <w:rPr>
          <w:rStyle w:val="Ninguno"/>
          <w:rFonts w:ascii="Arial" w:hAnsi="Arial"/>
          <w:sz w:val="24"/>
          <w:szCs w:val="24"/>
          <w:lang w:val="es-ES_tradnl"/>
        </w:rPr>
        <w:t>añ</w:t>
      </w:r>
      <w:proofErr w:type="spellEnd"/>
      <w:r w:rsidRPr="008A66C8">
        <w:rPr>
          <w:rStyle w:val="Ninguno"/>
          <w:rFonts w:ascii="Arial" w:hAnsi="Arial"/>
          <w:sz w:val="24"/>
          <w:szCs w:val="24"/>
          <w:lang w:val="es-MX"/>
        </w:rPr>
        <w:t>os.</w:t>
      </w:r>
    </w:p>
    <w:p w:rsidR="008A66C8" w:rsidRPr="008A66C8" w:rsidRDefault="008A66C8" w:rsidP="008A66C8">
      <w:pPr>
        <w:pStyle w:val="Cuerpo"/>
        <w:spacing w:after="0"/>
        <w:ind w:left="567"/>
        <w:jc w:val="both"/>
        <w:rPr>
          <w:rStyle w:val="Ninguno"/>
          <w:rFonts w:ascii="Arial" w:eastAsia="Arial" w:hAnsi="Arial" w:cs="Arial"/>
          <w:sz w:val="24"/>
          <w:szCs w:val="24"/>
          <w:lang w:val="es-MX"/>
        </w:rPr>
      </w:pPr>
    </w:p>
    <w:p w:rsidR="008A66C8" w:rsidRPr="008A66C8" w:rsidRDefault="008A66C8" w:rsidP="008A66C8">
      <w:pPr>
        <w:pStyle w:val="Cuerpo"/>
        <w:spacing w:after="0"/>
        <w:ind w:left="567"/>
        <w:jc w:val="both"/>
        <w:rPr>
          <w:rStyle w:val="Ninguno"/>
          <w:rFonts w:ascii="Arial" w:eastAsia="Arial" w:hAnsi="Arial" w:cs="Arial"/>
          <w:sz w:val="24"/>
          <w:szCs w:val="24"/>
          <w:lang w:val="es-MX"/>
        </w:rPr>
      </w:pPr>
      <w:r w:rsidRPr="008A66C8">
        <w:rPr>
          <w:rStyle w:val="Ninguno"/>
          <w:rFonts w:ascii="Arial" w:hAnsi="Arial"/>
          <w:b/>
          <w:bCs/>
          <w:sz w:val="24"/>
          <w:szCs w:val="24"/>
          <w:lang w:val="es-MX"/>
        </w:rPr>
        <w:t>Art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í</w:t>
      </w:r>
      <w:r w:rsidRPr="008A66C8">
        <w:rPr>
          <w:rStyle w:val="Ninguno"/>
          <w:rFonts w:ascii="Arial" w:hAnsi="Arial"/>
          <w:b/>
          <w:bCs/>
          <w:sz w:val="24"/>
          <w:szCs w:val="24"/>
          <w:lang w:val="es-MX"/>
        </w:rPr>
        <w:t>culo 104 Ter.-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Para disminuir los índices de sobrepeso y obesidad, las instituciones educativas públicas de </w:t>
      </w:r>
      <w:proofErr w:type="spellStart"/>
      <w:r>
        <w:rPr>
          <w:rStyle w:val="Ninguno"/>
          <w:rFonts w:ascii="Arial" w:hAnsi="Arial"/>
          <w:sz w:val="24"/>
          <w:szCs w:val="24"/>
          <w:lang w:val="es-ES_tradnl"/>
        </w:rPr>
        <w:t>educació</w:t>
      </w:r>
      <w:proofErr w:type="spellEnd"/>
      <w:r w:rsidRPr="008A66C8">
        <w:rPr>
          <w:rStyle w:val="Ninguno"/>
          <w:rFonts w:ascii="Arial" w:hAnsi="Arial"/>
          <w:sz w:val="24"/>
          <w:szCs w:val="24"/>
          <w:lang w:val="es-MX"/>
        </w:rPr>
        <w:t>n b</w:t>
      </w:r>
      <w:proofErr w:type="spellStart"/>
      <w:r>
        <w:rPr>
          <w:rStyle w:val="Ninguno"/>
          <w:rFonts w:ascii="Arial" w:hAnsi="Arial"/>
          <w:sz w:val="24"/>
          <w:szCs w:val="24"/>
          <w:lang w:val="es-ES_tradnl"/>
        </w:rPr>
        <w:t>ásica</w:t>
      </w:r>
      <w:proofErr w:type="spellEnd"/>
      <w:r>
        <w:rPr>
          <w:rStyle w:val="Ninguno"/>
          <w:rFonts w:ascii="Arial" w:hAnsi="Arial"/>
          <w:sz w:val="24"/>
          <w:szCs w:val="24"/>
          <w:lang w:val="es-ES_tradnl"/>
        </w:rPr>
        <w:t>, deberá</w:t>
      </w:r>
      <w:r w:rsidRPr="008A66C8">
        <w:rPr>
          <w:rStyle w:val="Ninguno"/>
          <w:rFonts w:ascii="Arial" w:hAnsi="Arial"/>
          <w:sz w:val="24"/>
          <w:szCs w:val="24"/>
          <w:lang w:val="es-MX"/>
        </w:rPr>
        <w:t>n implementar actividades f</w:t>
      </w:r>
      <w:proofErr w:type="spellStart"/>
      <w:r>
        <w:rPr>
          <w:rStyle w:val="Ninguno"/>
          <w:rFonts w:ascii="Arial" w:hAnsi="Arial"/>
          <w:sz w:val="24"/>
          <w:szCs w:val="24"/>
          <w:lang w:val="es-ES_tradnl"/>
        </w:rPr>
        <w:t>ísicas</w:t>
      </w:r>
      <w:proofErr w:type="spellEnd"/>
      <w:r>
        <w:rPr>
          <w:rStyle w:val="Ninguno"/>
          <w:rFonts w:ascii="Arial" w:hAnsi="Arial"/>
          <w:sz w:val="24"/>
          <w:szCs w:val="24"/>
          <w:lang w:val="es-ES_tradnl"/>
        </w:rPr>
        <w:t xml:space="preserve"> de intensidad moderada a vigorosa, con una </w:t>
      </w:r>
      <w:proofErr w:type="spellStart"/>
      <w:r>
        <w:rPr>
          <w:rStyle w:val="Ninguno"/>
          <w:rFonts w:ascii="Arial" w:hAnsi="Arial"/>
          <w:sz w:val="24"/>
          <w:szCs w:val="24"/>
          <w:lang w:val="es-ES_tradnl"/>
        </w:rPr>
        <w:t>duració</w:t>
      </w:r>
      <w:proofErr w:type="spellEnd"/>
      <w:r w:rsidRPr="008A66C8">
        <w:rPr>
          <w:rStyle w:val="Ninguno"/>
          <w:rFonts w:ascii="Arial" w:hAnsi="Arial"/>
          <w:sz w:val="24"/>
          <w:szCs w:val="24"/>
          <w:lang w:val="es-MX"/>
        </w:rPr>
        <w:t>n m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proofErr w:type="spellStart"/>
      <w:r w:rsidRPr="008A66C8">
        <w:rPr>
          <w:rStyle w:val="Ninguno"/>
          <w:rFonts w:ascii="Arial" w:hAnsi="Arial"/>
          <w:sz w:val="24"/>
          <w:szCs w:val="24"/>
          <w:lang w:val="es-MX"/>
        </w:rPr>
        <w:t>nima</w:t>
      </w:r>
      <w:proofErr w:type="spellEnd"/>
      <w:r w:rsidRPr="008A66C8">
        <w:rPr>
          <w:rStyle w:val="Ninguno"/>
          <w:rFonts w:ascii="Arial" w:hAnsi="Arial"/>
          <w:sz w:val="24"/>
          <w:szCs w:val="24"/>
          <w:lang w:val="es-MX"/>
        </w:rPr>
        <w:t xml:space="preserve"> de 60 minutos diarios.</w:t>
      </w:r>
    </w:p>
    <w:p w:rsidR="008A66C8" w:rsidRPr="008A66C8" w:rsidRDefault="008A66C8" w:rsidP="008A66C8">
      <w:pPr>
        <w:pStyle w:val="Cuerpo"/>
        <w:spacing w:after="0"/>
        <w:ind w:left="567"/>
        <w:jc w:val="both"/>
        <w:rPr>
          <w:rStyle w:val="Ninguno"/>
          <w:rFonts w:ascii="Arial" w:eastAsia="Arial" w:hAnsi="Arial" w:cs="Arial"/>
          <w:sz w:val="24"/>
          <w:szCs w:val="24"/>
          <w:lang w:val="es-MX"/>
        </w:rPr>
      </w:pPr>
    </w:p>
    <w:p w:rsidR="008A66C8" w:rsidRPr="008A66C8" w:rsidRDefault="008A66C8" w:rsidP="008A66C8">
      <w:pPr>
        <w:pStyle w:val="Cuerpo"/>
        <w:spacing w:after="0"/>
        <w:ind w:left="567"/>
        <w:jc w:val="both"/>
        <w:rPr>
          <w:rStyle w:val="Ninguno"/>
          <w:rFonts w:ascii="Arial" w:eastAsia="Arial" w:hAnsi="Arial" w:cs="Arial"/>
          <w:sz w:val="24"/>
          <w:szCs w:val="24"/>
          <w:lang w:val="es-MX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Los niños con alguna discapacidad también deberán seguir estas recomendaciones para evitar el sobrepeso y obesidad, siempre que su condición se los permita y de acuerdo con las indicaciones del tipo y cantidad de actividad física que proponga su proveedor de salud.</w:t>
      </w:r>
    </w:p>
    <w:p w:rsidR="008A66C8" w:rsidRPr="008A66C8" w:rsidRDefault="008A66C8" w:rsidP="008A66C8">
      <w:pPr>
        <w:pStyle w:val="Cuerpo"/>
        <w:spacing w:after="0"/>
        <w:ind w:left="567"/>
        <w:jc w:val="both"/>
        <w:rPr>
          <w:rStyle w:val="Ninguno"/>
          <w:rFonts w:ascii="Arial" w:eastAsia="Arial" w:hAnsi="Arial" w:cs="Arial"/>
          <w:sz w:val="24"/>
          <w:szCs w:val="24"/>
          <w:lang w:val="es-MX"/>
        </w:rPr>
      </w:pPr>
    </w:p>
    <w:p w:rsidR="008A66C8" w:rsidRPr="008A66C8" w:rsidRDefault="008A66C8" w:rsidP="008A66C8">
      <w:pPr>
        <w:pStyle w:val="Cuerpo"/>
        <w:spacing w:after="0"/>
        <w:ind w:left="567"/>
        <w:jc w:val="both"/>
        <w:rPr>
          <w:rStyle w:val="Ninguno"/>
          <w:rFonts w:ascii="Arial" w:eastAsia="Arial" w:hAnsi="Arial" w:cs="Arial"/>
          <w:sz w:val="24"/>
          <w:szCs w:val="24"/>
          <w:lang w:val="es-MX"/>
        </w:rPr>
      </w:pPr>
      <w:r w:rsidRPr="008A66C8">
        <w:rPr>
          <w:rStyle w:val="Ninguno"/>
          <w:rFonts w:ascii="Arial" w:hAnsi="Arial"/>
          <w:b/>
          <w:bCs/>
          <w:sz w:val="24"/>
          <w:szCs w:val="24"/>
          <w:lang w:val="es-MX"/>
        </w:rPr>
        <w:t>Art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í</w:t>
      </w:r>
      <w:r w:rsidRPr="008A66C8">
        <w:rPr>
          <w:rStyle w:val="Ninguno"/>
          <w:rFonts w:ascii="Arial" w:hAnsi="Arial"/>
          <w:b/>
          <w:bCs/>
          <w:sz w:val="24"/>
          <w:szCs w:val="24"/>
          <w:lang w:val="es-MX"/>
        </w:rPr>
        <w:t xml:space="preserve">culo 104 </w:t>
      </w:r>
      <w:proofErr w:type="spellStart"/>
      <w:r w:rsidRPr="008A66C8">
        <w:rPr>
          <w:rStyle w:val="Ninguno"/>
          <w:rFonts w:ascii="Arial" w:hAnsi="Arial"/>
          <w:b/>
          <w:bCs/>
          <w:sz w:val="24"/>
          <w:szCs w:val="24"/>
          <w:lang w:val="es-MX"/>
        </w:rPr>
        <w:t>Quater</w:t>
      </w:r>
      <w:proofErr w:type="spellEnd"/>
      <w:r w:rsidRPr="008A66C8">
        <w:rPr>
          <w:rStyle w:val="Ninguno"/>
          <w:rFonts w:ascii="Arial" w:hAnsi="Arial"/>
          <w:b/>
          <w:bCs/>
          <w:sz w:val="24"/>
          <w:szCs w:val="24"/>
          <w:lang w:val="es-MX"/>
        </w:rPr>
        <w:t>.-</w:t>
      </w:r>
      <w:r>
        <w:rPr>
          <w:rStyle w:val="Ninguno"/>
          <w:rFonts w:ascii="Arial" w:hAnsi="Arial"/>
          <w:sz w:val="24"/>
          <w:szCs w:val="24"/>
          <w:lang w:val="it-IT"/>
        </w:rPr>
        <w:t xml:space="preserve"> La Secretar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nl-NL"/>
        </w:rPr>
        <w:t>a en coordinaci</w:t>
      </w:r>
      <w:proofErr w:type="spellStart"/>
      <w:r>
        <w:rPr>
          <w:rStyle w:val="Ninguno"/>
          <w:rFonts w:ascii="Arial" w:hAnsi="Arial"/>
          <w:sz w:val="24"/>
          <w:szCs w:val="24"/>
          <w:lang w:val="es-ES_tradnl"/>
        </w:rPr>
        <w:t>ón</w:t>
      </w:r>
      <w:proofErr w:type="spellEnd"/>
      <w:r>
        <w:rPr>
          <w:rStyle w:val="Ninguno"/>
          <w:rFonts w:ascii="Arial" w:hAnsi="Arial"/>
          <w:sz w:val="24"/>
          <w:szCs w:val="24"/>
          <w:lang w:val="es-ES_tradnl"/>
        </w:rPr>
        <w:t xml:space="preserve"> con la Secretaría de Educación del Gobierno del Estado, fomentará</w:t>
      </w:r>
      <w:r w:rsidRPr="008A66C8">
        <w:rPr>
          <w:rStyle w:val="Ninguno"/>
          <w:rFonts w:ascii="Arial" w:hAnsi="Arial"/>
          <w:sz w:val="24"/>
          <w:szCs w:val="24"/>
          <w:lang w:val="es-MX"/>
        </w:rPr>
        <w:t xml:space="preserve">n 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el consumo de agua, así como  educación nutricional balanceada, acorde a la edad del educando y adecuada a su contexto social y </w:t>
      </w:r>
      <w:proofErr w:type="spellStart"/>
      <w:r>
        <w:rPr>
          <w:rStyle w:val="Ninguno"/>
          <w:rFonts w:ascii="Arial" w:hAnsi="Arial"/>
          <w:sz w:val="24"/>
          <w:szCs w:val="24"/>
          <w:lang w:val="es-ES_tradnl"/>
        </w:rPr>
        <w:t>econó</w:t>
      </w:r>
      <w:proofErr w:type="spellEnd"/>
      <w:r>
        <w:rPr>
          <w:rStyle w:val="Ninguno"/>
          <w:rFonts w:ascii="Arial" w:hAnsi="Arial"/>
          <w:sz w:val="24"/>
          <w:szCs w:val="24"/>
          <w:lang w:val="it-IT"/>
        </w:rPr>
        <w:t xml:space="preserve">mico. </w:t>
      </w:r>
    </w:p>
    <w:p w:rsidR="008A66C8" w:rsidRPr="008A66C8" w:rsidRDefault="008A66C8" w:rsidP="008A66C8">
      <w:pPr>
        <w:pStyle w:val="Cuerpo"/>
        <w:spacing w:after="0"/>
        <w:ind w:left="567"/>
        <w:jc w:val="both"/>
        <w:rPr>
          <w:rStyle w:val="Ninguno"/>
          <w:rFonts w:ascii="Arial" w:eastAsia="Arial" w:hAnsi="Arial" w:cs="Arial"/>
          <w:sz w:val="24"/>
          <w:szCs w:val="24"/>
          <w:lang w:val="es-MX"/>
        </w:rPr>
      </w:pPr>
    </w:p>
    <w:p w:rsidR="008A66C8" w:rsidRPr="008A66C8" w:rsidRDefault="008A66C8" w:rsidP="008A66C8">
      <w:pPr>
        <w:pStyle w:val="Cuerpo"/>
        <w:spacing w:after="0"/>
        <w:ind w:left="567"/>
        <w:jc w:val="both"/>
        <w:rPr>
          <w:rStyle w:val="Ninguno"/>
          <w:rFonts w:ascii="Arial" w:eastAsia="Arial" w:hAnsi="Arial" w:cs="Arial"/>
          <w:sz w:val="24"/>
          <w:szCs w:val="24"/>
          <w:lang w:val="es-MX"/>
        </w:rPr>
      </w:pPr>
      <w:r w:rsidRPr="008A66C8">
        <w:rPr>
          <w:rStyle w:val="Ninguno"/>
          <w:rFonts w:ascii="Arial" w:hAnsi="Arial"/>
          <w:b/>
          <w:bCs/>
          <w:sz w:val="24"/>
          <w:szCs w:val="24"/>
          <w:lang w:val="es-MX"/>
        </w:rPr>
        <w:t>Art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í</w:t>
      </w:r>
      <w:r w:rsidRPr="008A66C8">
        <w:rPr>
          <w:rStyle w:val="Ninguno"/>
          <w:rFonts w:ascii="Arial" w:hAnsi="Arial"/>
          <w:b/>
          <w:bCs/>
          <w:sz w:val="24"/>
          <w:szCs w:val="24"/>
          <w:lang w:val="es-MX"/>
        </w:rPr>
        <w:t xml:space="preserve">culo 104 </w:t>
      </w:r>
      <w:proofErr w:type="spellStart"/>
      <w:r w:rsidRPr="008A66C8">
        <w:rPr>
          <w:rStyle w:val="Ninguno"/>
          <w:rFonts w:ascii="Arial" w:hAnsi="Arial"/>
          <w:b/>
          <w:bCs/>
          <w:sz w:val="24"/>
          <w:szCs w:val="24"/>
          <w:lang w:val="es-MX"/>
        </w:rPr>
        <w:t>Quinquies</w:t>
      </w:r>
      <w:proofErr w:type="spellEnd"/>
      <w:r w:rsidRPr="008A66C8">
        <w:rPr>
          <w:rStyle w:val="Ninguno"/>
          <w:rFonts w:ascii="Arial" w:hAnsi="Arial"/>
          <w:b/>
          <w:bCs/>
          <w:sz w:val="24"/>
          <w:szCs w:val="24"/>
          <w:lang w:val="es-MX"/>
        </w:rPr>
        <w:t>.-</w:t>
      </w:r>
      <w:r>
        <w:rPr>
          <w:rStyle w:val="Ninguno"/>
          <w:rFonts w:ascii="Arial" w:hAnsi="Arial"/>
          <w:sz w:val="24"/>
          <w:szCs w:val="24"/>
          <w:lang w:val="it-IT"/>
        </w:rPr>
        <w:t xml:space="preserve"> La Secretar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 w:rsidRPr="008A66C8">
        <w:rPr>
          <w:rStyle w:val="Ninguno"/>
          <w:rFonts w:ascii="Arial" w:hAnsi="Arial"/>
          <w:sz w:val="24"/>
          <w:szCs w:val="24"/>
          <w:lang w:val="es-MX"/>
        </w:rPr>
        <w:t>a vigilar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á el cumplimiento de lo establecido en el artículo 104 </w:t>
      </w:r>
      <w:proofErr w:type="gramStart"/>
      <w:r>
        <w:rPr>
          <w:rStyle w:val="Ninguno"/>
          <w:rFonts w:ascii="Arial" w:hAnsi="Arial"/>
          <w:sz w:val="24"/>
          <w:szCs w:val="24"/>
          <w:lang w:val="es-ES_tradnl"/>
        </w:rPr>
        <w:t>Bis  y</w:t>
      </w:r>
      <w:proofErr w:type="gramEnd"/>
      <w:r>
        <w:rPr>
          <w:rStyle w:val="Ninguno"/>
          <w:rFonts w:ascii="Arial" w:hAnsi="Arial"/>
          <w:sz w:val="24"/>
          <w:szCs w:val="24"/>
          <w:lang w:val="es-ES_tradnl"/>
        </w:rPr>
        <w:t xml:space="preserve"> se coordinará con la Secretaría de Educación del Gobierno del Estado de Yucatán, a fin de desarrollar los programas correspondientes a lo dispuesto en los artículos 104 Ter y 104 </w:t>
      </w:r>
      <w:proofErr w:type="spellStart"/>
      <w:r>
        <w:rPr>
          <w:rStyle w:val="Ninguno"/>
          <w:rFonts w:ascii="Arial" w:hAnsi="Arial"/>
          <w:sz w:val="24"/>
          <w:szCs w:val="24"/>
          <w:lang w:val="es-ES_tradnl"/>
        </w:rPr>
        <w:t>Quá</w:t>
      </w:r>
      <w:proofErr w:type="spellEnd"/>
      <w:r w:rsidRPr="008A66C8">
        <w:rPr>
          <w:rStyle w:val="Ninguno"/>
          <w:rFonts w:ascii="Arial" w:hAnsi="Arial"/>
          <w:sz w:val="24"/>
          <w:szCs w:val="24"/>
          <w:lang w:val="es-MX"/>
        </w:rPr>
        <w:t>ter de esta Ley.</w:t>
      </w:r>
    </w:p>
    <w:p w:rsidR="008A66C8" w:rsidRPr="008A66C8" w:rsidRDefault="008A66C8" w:rsidP="008A66C8">
      <w:pPr>
        <w:pStyle w:val="Cuerpo"/>
        <w:spacing w:after="0"/>
        <w:ind w:left="567"/>
        <w:jc w:val="both"/>
        <w:rPr>
          <w:rStyle w:val="Ninguno"/>
          <w:rFonts w:ascii="Arial" w:eastAsia="Arial" w:hAnsi="Arial" w:cs="Arial"/>
          <w:sz w:val="24"/>
          <w:szCs w:val="24"/>
          <w:lang w:val="es-MX"/>
        </w:rPr>
      </w:pPr>
    </w:p>
    <w:p w:rsidR="008A66C8" w:rsidRPr="008A66C8" w:rsidRDefault="008A66C8" w:rsidP="008A66C8">
      <w:pPr>
        <w:pStyle w:val="Cuerpo"/>
        <w:spacing w:after="0"/>
        <w:ind w:left="567"/>
        <w:jc w:val="both"/>
        <w:rPr>
          <w:rStyle w:val="Ninguno"/>
          <w:rFonts w:ascii="Arial" w:eastAsia="Arial" w:hAnsi="Arial" w:cs="Arial"/>
          <w:sz w:val="24"/>
          <w:szCs w:val="24"/>
          <w:lang w:val="es-MX"/>
        </w:rPr>
      </w:pPr>
      <w:r w:rsidRPr="008A66C8">
        <w:rPr>
          <w:rStyle w:val="Ninguno"/>
          <w:rFonts w:ascii="Arial" w:hAnsi="Arial"/>
          <w:b/>
          <w:bCs/>
          <w:sz w:val="24"/>
          <w:szCs w:val="24"/>
          <w:lang w:val="es-MX"/>
        </w:rPr>
        <w:t>Art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í</w:t>
      </w:r>
      <w:r w:rsidRPr="008A66C8">
        <w:rPr>
          <w:rStyle w:val="Ninguno"/>
          <w:rFonts w:ascii="Arial" w:hAnsi="Arial"/>
          <w:b/>
          <w:bCs/>
          <w:sz w:val="24"/>
          <w:szCs w:val="24"/>
          <w:lang w:val="es-MX"/>
        </w:rPr>
        <w:t xml:space="preserve">culo 104 </w:t>
      </w:r>
      <w:proofErr w:type="spellStart"/>
      <w:r w:rsidRPr="008A66C8">
        <w:rPr>
          <w:rStyle w:val="Ninguno"/>
          <w:rFonts w:ascii="Arial" w:hAnsi="Arial"/>
          <w:b/>
          <w:bCs/>
          <w:sz w:val="24"/>
          <w:szCs w:val="24"/>
          <w:lang w:val="es-MX"/>
        </w:rPr>
        <w:t>Sexies</w:t>
      </w:r>
      <w:proofErr w:type="spellEnd"/>
      <w:r w:rsidRPr="008A66C8">
        <w:rPr>
          <w:rStyle w:val="Ninguno"/>
          <w:rFonts w:ascii="Arial" w:hAnsi="Arial"/>
          <w:b/>
          <w:bCs/>
          <w:sz w:val="24"/>
          <w:szCs w:val="24"/>
          <w:lang w:val="es-MX"/>
        </w:rPr>
        <w:t xml:space="preserve">.- 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La </w:t>
      </w:r>
      <w:proofErr w:type="spellStart"/>
      <w:r>
        <w:rPr>
          <w:rStyle w:val="Ninguno"/>
          <w:rFonts w:ascii="Arial" w:hAnsi="Arial"/>
          <w:sz w:val="24"/>
          <w:szCs w:val="24"/>
          <w:lang w:val="es-ES_tradnl"/>
        </w:rPr>
        <w:t>Secretarí</w:t>
      </w:r>
      <w:proofErr w:type="spellEnd"/>
      <w:r>
        <w:rPr>
          <w:rStyle w:val="Ninguno"/>
          <w:rFonts w:ascii="Arial" w:hAnsi="Arial"/>
          <w:sz w:val="24"/>
          <w:szCs w:val="24"/>
          <w:lang w:val="nl-NL"/>
        </w:rPr>
        <w:t>a en coordinaci</w:t>
      </w:r>
      <w:proofErr w:type="spellStart"/>
      <w:r>
        <w:rPr>
          <w:rStyle w:val="Ninguno"/>
          <w:rFonts w:ascii="Arial" w:hAnsi="Arial"/>
          <w:sz w:val="24"/>
          <w:szCs w:val="24"/>
          <w:lang w:val="es-ES_tradnl"/>
        </w:rPr>
        <w:t>ón</w:t>
      </w:r>
      <w:proofErr w:type="spellEnd"/>
      <w:r>
        <w:rPr>
          <w:rStyle w:val="Ninguno"/>
          <w:rFonts w:ascii="Arial" w:hAnsi="Arial"/>
          <w:sz w:val="24"/>
          <w:szCs w:val="24"/>
          <w:lang w:val="es-ES_tradnl"/>
        </w:rPr>
        <w:t xml:space="preserve"> con la Secretaría de Educación del Gobierno del Estado, fomentarán comedores escolares en los planteles públicos de </w:t>
      </w:r>
      <w:proofErr w:type="spellStart"/>
      <w:r>
        <w:rPr>
          <w:rStyle w:val="Ninguno"/>
          <w:rFonts w:ascii="Arial" w:hAnsi="Arial"/>
          <w:sz w:val="24"/>
          <w:szCs w:val="24"/>
          <w:lang w:val="es-ES_tradnl"/>
        </w:rPr>
        <w:t>educació</w:t>
      </w:r>
      <w:proofErr w:type="spellEnd"/>
      <w:r w:rsidRPr="008A66C8">
        <w:rPr>
          <w:rStyle w:val="Ninguno"/>
          <w:rFonts w:ascii="Arial" w:hAnsi="Arial"/>
          <w:sz w:val="24"/>
          <w:szCs w:val="24"/>
          <w:lang w:val="es-MX"/>
        </w:rPr>
        <w:t>n b</w:t>
      </w:r>
      <w:r>
        <w:rPr>
          <w:rStyle w:val="Ninguno"/>
          <w:rFonts w:ascii="Arial" w:hAnsi="Arial"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lang w:val="it-IT"/>
        </w:rPr>
        <w:t>sica, as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í como programas de abasto de alimentos y autosuficiencia alimentaria de productos no procesados, a </w:t>
      </w:r>
      <w:proofErr w:type="spellStart"/>
      <w:r>
        <w:rPr>
          <w:rStyle w:val="Ninguno"/>
          <w:rFonts w:ascii="Arial" w:hAnsi="Arial"/>
          <w:sz w:val="24"/>
          <w:szCs w:val="24"/>
          <w:lang w:val="es-ES_tradnl"/>
        </w:rPr>
        <w:t>travé</w:t>
      </w:r>
      <w:proofErr w:type="spellEnd"/>
      <w:r w:rsidRPr="008A66C8">
        <w:rPr>
          <w:rStyle w:val="Ninguno"/>
          <w:rFonts w:ascii="Arial" w:hAnsi="Arial"/>
          <w:sz w:val="24"/>
          <w:szCs w:val="24"/>
          <w:lang w:val="es-MX"/>
        </w:rPr>
        <w:t>s de productores locales.</w:t>
      </w:r>
    </w:p>
    <w:p w:rsidR="008A66C8" w:rsidRPr="008A66C8" w:rsidRDefault="008A66C8" w:rsidP="008A66C8">
      <w:pPr>
        <w:pStyle w:val="Cuerpo"/>
        <w:spacing w:after="0"/>
        <w:ind w:left="567"/>
        <w:jc w:val="both"/>
        <w:rPr>
          <w:rStyle w:val="Ninguno"/>
          <w:rFonts w:ascii="Arial" w:eastAsia="Arial" w:hAnsi="Arial" w:cs="Arial"/>
          <w:sz w:val="24"/>
          <w:szCs w:val="24"/>
          <w:lang w:val="es-MX"/>
        </w:rPr>
      </w:pPr>
    </w:p>
    <w:p w:rsidR="008A66C8" w:rsidRPr="008A66C8" w:rsidRDefault="008A66C8" w:rsidP="008A66C8">
      <w:pPr>
        <w:pStyle w:val="Cuerpo"/>
        <w:spacing w:after="0"/>
        <w:ind w:left="567"/>
        <w:jc w:val="both"/>
        <w:rPr>
          <w:rStyle w:val="Ninguno"/>
          <w:rFonts w:ascii="Arial" w:eastAsia="Arial" w:hAnsi="Arial" w:cs="Arial"/>
          <w:sz w:val="24"/>
          <w:szCs w:val="24"/>
          <w:lang w:val="es-MX"/>
        </w:rPr>
      </w:pPr>
      <w:r w:rsidRPr="008A66C8">
        <w:rPr>
          <w:rStyle w:val="Ninguno"/>
          <w:rFonts w:ascii="Arial" w:hAnsi="Arial"/>
          <w:b/>
          <w:bCs/>
          <w:sz w:val="24"/>
          <w:szCs w:val="24"/>
          <w:lang w:val="es-MX"/>
        </w:rPr>
        <w:t>Art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í</w:t>
      </w:r>
      <w:r w:rsidRPr="008A66C8">
        <w:rPr>
          <w:rStyle w:val="Ninguno"/>
          <w:rFonts w:ascii="Arial" w:hAnsi="Arial"/>
          <w:b/>
          <w:bCs/>
          <w:sz w:val="24"/>
          <w:szCs w:val="24"/>
          <w:lang w:val="es-MX"/>
        </w:rPr>
        <w:t>culo 304.-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Se sancionará con multa de una a veinte unidades de medida y actualización la violación a las disposiciones contenidas en los </w:t>
      </w:r>
      <w:proofErr w:type="spellStart"/>
      <w:r>
        <w:rPr>
          <w:rStyle w:val="Ninguno"/>
          <w:rFonts w:ascii="Arial" w:hAnsi="Arial"/>
          <w:sz w:val="24"/>
          <w:szCs w:val="24"/>
          <w:lang w:val="es-ES_tradnl"/>
        </w:rPr>
        <w:t>artí</w:t>
      </w:r>
      <w:proofErr w:type="spellEnd"/>
      <w:r w:rsidRPr="008A66C8">
        <w:rPr>
          <w:rStyle w:val="Ninguno"/>
          <w:rFonts w:ascii="Arial" w:hAnsi="Arial"/>
          <w:sz w:val="24"/>
          <w:szCs w:val="24"/>
          <w:lang w:val="es-MX"/>
        </w:rPr>
        <w:t xml:space="preserve">culos 54, 55, 80, 97, 104 Bis, 117, 118, 119, 131, 178, 210, 273, 274 y 275 de esta ley. </w:t>
      </w:r>
    </w:p>
    <w:p w:rsidR="008A66C8" w:rsidRPr="008A66C8" w:rsidRDefault="008A66C8" w:rsidP="008A66C8">
      <w:pPr>
        <w:pStyle w:val="Cuerpo"/>
        <w:spacing w:after="0"/>
        <w:ind w:left="567"/>
        <w:jc w:val="both"/>
        <w:rPr>
          <w:rStyle w:val="Ninguno"/>
          <w:rFonts w:ascii="Arial" w:eastAsia="Arial" w:hAnsi="Arial" w:cs="Arial"/>
          <w:sz w:val="24"/>
          <w:szCs w:val="24"/>
          <w:lang w:val="es-MX"/>
        </w:rPr>
      </w:pPr>
    </w:p>
    <w:p w:rsidR="008A66C8" w:rsidRPr="008A66C8" w:rsidRDefault="008A66C8" w:rsidP="008A66C8">
      <w:pPr>
        <w:pStyle w:val="Cuerpo"/>
        <w:spacing w:after="0"/>
        <w:ind w:left="567"/>
        <w:jc w:val="both"/>
        <w:rPr>
          <w:rStyle w:val="Ninguno"/>
          <w:rFonts w:ascii="Arial" w:eastAsia="Arial" w:hAnsi="Arial" w:cs="Arial"/>
          <w:sz w:val="24"/>
          <w:szCs w:val="24"/>
          <w:lang w:val="es-MX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lastRenderedPageBreak/>
        <w:t xml:space="preserve">Las violaciones contenidas en el artículo 95 de esta ley, se sancionarán con multas de una a cien unidades de medida y </w:t>
      </w:r>
      <w:proofErr w:type="spellStart"/>
      <w:r>
        <w:rPr>
          <w:rStyle w:val="Ninguno"/>
          <w:rFonts w:ascii="Arial" w:hAnsi="Arial"/>
          <w:sz w:val="24"/>
          <w:szCs w:val="24"/>
          <w:lang w:val="es-ES_tradnl"/>
        </w:rPr>
        <w:t>actualizació</w:t>
      </w:r>
      <w:proofErr w:type="spellEnd"/>
      <w:r w:rsidRPr="008A66C8">
        <w:rPr>
          <w:rStyle w:val="Ninguno"/>
          <w:rFonts w:ascii="Arial" w:hAnsi="Arial"/>
          <w:sz w:val="24"/>
          <w:szCs w:val="24"/>
          <w:lang w:val="es-MX"/>
        </w:rPr>
        <w:t>n.</w:t>
      </w:r>
    </w:p>
    <w:p w:rsidR="008A66C8" w:rsidRPr="008A66C8" w:rsidRDefault="008A66C8" w:rsidP="008A66C8">
      <w:pPr>
        <w:pStyle w:val="Cuerpo"/>
        <w:tabs>
          <w:tab w:val="left" w:pos="2760"/>
        </w:tabs>
        <w:spacing w:after="0" w:line="360" w:lineRule="auto"/>
        <w:jc w:val="both"/>
        <w:rPr>
          <w:rStyle w:val="Ninguno"/>
          <w:rFonts w:ascii="Arial" w:eastAsia="Arial" w:hAnsi="Arial" w:cs="Arial"/>
          <w:sz w:val="24"/>
          <w:szCs w:val="24"/>
          <w:lang w:val="es-MX"/>
        </w:rPr>
      </w:pPr>
      <w:r>
        <w:rPr>
          <w:rStyle w:val="Ninguno"/>
          <w:rFonts w:ascii="Arial" w:eastAsia="Arial" w:hAnsi="Arial" w:cs="Arial"/>
          <w:sz w:val="24"/>
          <w:szCs w:val="24"/>
          <w:lang w:val="es-MX"/>
        </w:rPr>
        <w:tab/>
      </w:r>
    </w:p>
    <w:p w:rsidR="008A66C8" w:rsidRPr="008A66C8" w:rsidRDefault="008A66C8" w:rsidP="008A66C8">
      <w:pPr>
        <w:pStyle w:val="Cuerpo"/>
        <w:spacing w:after="0" w:line="360" w:lineRule="auto"/>
        <w:jc w:val="both"/>
        <w:rPr>
          <w:rStyle w:val="Ninguno"/>
          <w:rFonts w:ascii="Arial" w:eastAsia="Arial" w:hAnsi="Arial" w:cs="Arial"/>
          <w:sz w:val="24"/>
          <w:szCs w:val="24"/>
          <w:lang w:val="es-MX"/>
        </w:rPr>
      </w:pPr>
      <w:r w:rsidRPr="008A66C8">
        <w:rPr>
          <w:rStyle w:val="Ninguno"/>
          <w:rFonts w:ascii="Arial" w:hAnsi="Arial"/>
          <w:b/>
          <w:bCs/>
          <w:sz w:val="24"/>
          <w:szCs w:val="24"/>
          <w:lang w:val="es-MX"/>
        </w:rPr>
        <w:t>Art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í</w:t>
      </w:r>
      <w:r w:rsidRPr="008A66C8">
        <w:rPr>
          <w:rStyle w:val="Ninguno"/>
          <w:rFonts w:ascii="Arial" w:hAnsi="Arial"/>
          <w:b/>
          <w:bCs/>
          <w:sz w:val="24"/>
          <w:szCs w:val="24"/>
          <w:lang w:val="es-MX"/>
        </w:rPr>
        <w:t>culo segundo.</w:t>
      </w:r>
      <w:r>
        <w:rPr>
          <w:rStyle w:val="Ninguno"/>
          <w:rFonts w:ascii="Arial" w:hAnsi="Arial"/>
          <w:sz w:val="24"/>
          <w:szCs w:val="24"/>
          <w:lang w:val="it-IT"/>
        </w:rPr>
        <w:t xml:space="preserve"> Se adiciona la fracci</w:t>
      </w:r>
      <w:proofErr w:type="spellStart"/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Style w:val="Ninguno"/>
          <w:rFonts w:ascii="Arial" w:hAnsi="Arial"/>
          <w:sz w:val="24"/>
          <w:szCs w:val="24"/>
          <w:lang w:val="it-IT"/>
        </w:rPr>
        <w:t>n XL al art</w:t>
      </w:r>
      <w:proofErr w:type="spellStart"/>
      <w:r>
        <w:rPr>
          <w:rStyle w:val="Ninguno"/>
          <w:rFonts w:ascii="Arial" w:hAnsi="Arial"/>
          <w:sz w:val="24"/>
          <w:szCs w:val="24"/>
          <w:lang w:val="es-ES_tradnl"/>
        </w:rPr>
        <w:t>ículo</w:t>
      </w:r>
      <w:proofErr w:type="spellEnd"/>
      <w:r>
        <w:rPr>
          <w:rStyle w:val="Ninguno"/>
          <w:rFonts w:ascii="Arial" w:hAnsi="Arial"/>
          <w:sz w:val="24"/>
          <w:szCs w:val="24"/>
          <w:lang w:val="es-ES_tradnl"/>
        </w:rPr>
        <w:t xml:space="preserve"> 33 de la Ley de Educación del Estado de Yucatán, para quedar como sigue:</w:t>
      </w:r>
    </w:p>
    <w:p w:rsidR="008A66C8" w:rsidRPr="008A66C8" w:rsidRDefault="008A66C8" w:rsidP="008A66C8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  <w:lang w:val="es-MX"/>
        </w:rPr>
      </w:pPr>
    </w:p>
    <w:p w:rsidR="008A66C8" w:rsidRPr="008A66C8" w:rsidRDefault="008A66C8" w:rsidP="008A66C8">
      <w:pPr>
        <w:pStyle w:val="Cuerpo"/>
        <w:spacing w:after="0"/>
        <w:ind w:left="567"/>
        <w:jc w:val="both"/>
        <w:rPr>
          <w:rStyle w:val="Ninguno"/>
          <w:rFonts w:ascii="Arial" w:eastAsia="Arial" w:hAnsi="Arial" w:cs="Arial"/>
          <w:sz w:val="24"/>
          <w:szCs w:val="24"/>
          <w:lang w:val="es-MX"/>
        </w:rPr>
      </w:pPr>
      <w:r w:rsidRPr="008A66C8">
        <w:rPr>
          <w:rStyle w:val="Ninguno"/>
          <w:rFonts w:ascii="Arial" w:hAnsi="Arial"/>
          <w:b/>
          <w:bCs/>
          <w:sz w:val="24"/>
          <w:szCs w:val="24"/>
          <w:lang w:val="es-MX"/>
        </w:rPr>
        <w:t>Art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í</w:t>
      </w:r>
      <w:r w:rsidRPr="008A66C8">
        <w:rPr>
          <w:rStyle w:val="Ninguno"/>
          <w:rFonts w:ascii="Arial" w:hAnsi="Arial"/>
          <w:b/>
          <w:bCs/>
          <w:sz w:val="24"/>
          <w:szCs w:val="24"/>
          <w:lang w:val="es-MX"/>
        </w:rPr>
        <w:t>culo 33.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Facultades de las autoridades educativas</w:t>
      </w:r>
    </w:p>
    <w:p w:rsidR="008A66C8" w:rsidRPr="008A66C8" w:rsidRDefault="008A66C8" w:rsidP="008A66C8">
      <w:pPr>
        <w:pStyle w:val="Cuerpo"/>
        <w:spacing w:after="0"/>
        <w:ind w:left="567"/>
        <w:jc w:val="both"/>
        <w:rPr>
          <w:rStyle w:val="Ninguno"/>
          <w:rFonts w:ascii="Arial" w:eastAsia="Arial" w:hAnsi="Arial" w:cs="Arial"/>
          <w:sz w:val="24"/>
          <w:szCs w:val="24"/>
          <w:lang w:val="es-MX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…</w:t>
      </w:r>
    </w:p>
    <w:p w:rsidR="008A66C8" w:rsidRPr="008A66C8" w:rsidRDefault="008A66C8" w:rsidP="008A66C8">
      <w:pPr>
        <w:pStyle w:val="Cuerpo"/>
        <w:spacing w:after="0" w:line="240" w:lineRule="auto"/>
        <w:ind w:left="567"/>
        <w:jc w:val="both"/>
        <w:rPr>
          <w:rStyle w:val="Ninguno"/>
          <w:rFonts w:ascii="Arial" w:eastAsia="Arial" w:hAnsi="Arial" w:cs="Arial"/>
          <w:sz w:val="24"/>
          <w:szCs w:val="24"/>
          <w:lang w:val="es-MX"/>
        </w:rPr>
      </w:pPr>
    </w:p>
    <w:p w:rsidR="008A66C8" w:rsidRPr="008A66C8" w:rsidRDefault="008A66C8" w:rsidP="008A66C8">
      <w:pPr>
        <w:pStyle w:val="Cuerpo"/>
        <w:spacing w:after="0"/>
        <w:ind w:left="567"/>
        <w:jc w:val="both"/>
        <w:rPr>
          <w:rStyle w:val="Ninguno"/>
          <w:rFonts w:ascii="Arial" w:eastAsia="Arial" w:hAnsi="Arial" w:cs="Arial"/>
          <w:sz w:val="24"/>
          <w:szCs w:val="24"/>
          <w:lang w:val="es-MX"/>
        </w:rPr>
      </w:pP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 xml:space="preserve">I. </w:t>
      </w:r>
      <w:r w:rsidRPr="008A66C8">
        <w:rPr>
          <w:rStyle w:val="Ninguno"/>
          <w:rFonts w:ascii="Arial" w:hAnsi="Arial"/>
          <w:bCs/>
          <w:sz w:val="24"/>
          <w:szCs w:val="24"/>
          <w:lang w:val="es-ES_tradnl"/>
        </w:rPr>
        <w:t>a la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 xml:space="preserve"> XXXIX.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…</w:t>
      </w:r>
    </w:p>
    <w:p w:rsidR="008A66C8" w:rsidRPr="008A66C8" w:rsidRDefault="008A66C8" w:rsidP="008A66C8">
      <w:pPr>
        <w:pStyle w:val="Cuerpo"/>
        <w:spacing w:after="0"/>
        <w:ind w:left="567"/>
        <w:jc w:val="both"/>
        <w:rPr>
          <w:rStyle w:val="Ninguno"/>
          <w:rFonts w:ascii="Arial" w:eastAsia="Arial" w:hAnsi="Arial" w:cs="Arial"/>
          <w:sz w:val="24"/>
          <w:szCs w:val="24"/>
          <w:lang w:val="es-MX"/>
        </w:rPr>
      </w:pPr>
    </w:p>
    <w:p w:rsidR="008A66C8" w:rsidRPr="008A66C8" w:rsidRDefault="008A66C8" w:rsidP="008A66C8">
      <w:pPr>
        <w:pStyle w:val="Cuerpo"/>
        <w:spacing w:after="0"/>
        <w:ind w:left="567"/>
        <w:jc w:val="both"/>
        <w:rPr>
          <w:rStyle w:val="Ninguno"/>
          <w:rFonts w:ascii="Arial" w:eastAsia="Arial" w:hAnsi="Arial" w:cs="Arial"/>
          <w:sz w:val="24"/>
          <w:szCs w:val="24"/>
          <w:lang w:val="es-MX"/>
        </w:rPr>
      </w:pPr>
      <w:r w:rsidRPr="008A66C8">
        <w:rPr>
          <w:rStyle w:val="Ninguno"/>
          <w:rFonts w:ascii="Arial" w:hAnsi="Arial"/>
          <w:b/>
          <w:bCs/>
          <w:sz w:val="24"/>
          <w:szCs w:val="24"/>
          <w:lang w:val="es-MX"/>
        </w:rPr>
        <w:t>XL.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En los niveles de </w:t>
      </w:r>
      <w:proofErr w:type="spellStart"/>
      <w:r>
        <w:rPr>
          <w:rStyle w:val="Ninguno"/>
          <w:rFonts w:ascii="Arial" w:hAnsi="Arial"/>
          <w:sz w:val="24"/>
          <w:szCs w:val="24"/>
          <w:lang w:val="es-ES_tradnl"/>
        </w:rPr>
        <w:t>educació</w:t>
      </w:r>
      <w:proofErr w:type="spellEnd"/>
      <w:r w:rsidRPr="008A66C8">
        <w:rPr>
          <w:rStyle w:val="Ninguno"/>
          <w:rFonts w:ascii="Arial" w:hAnsi="Arial"/>
          <w:sz w:val="24"/>
          <w:szCs w:val="24"/>
          <w:lang w:val="es-MX"/>
        </w:rPr>
        <w:t>n b</w:t>
      </w:r>
      <w:proofErr w:type="spellStart"/>
      <w:r>
        <w:rPr>
          <w:rStyle w:val="Ninguno"/>
          <w:rFonts w:ascii="Arial" w:hAnsi="Arial"/>
          <w:sz w:val="24"/>
          <w:szCs w:val="24"/>
          <w:lang w:val="es-ES_tradnl"/>
        </w:rPr>
        <w:t>ásica</w:t>
      </w:r>
      <w:proofErr w:type="spellEnd"/>
      <w:r>
        <w:rPr>
          <w:rStyle w:val="Ninguno"/>
          <w:rFonts w:ascii="Arial" w:hAnsi="Arial"/>
          <w:sz w:val="24"/>
          <w:szCs w:val="24"/>
          <w:lang w:val="es-ES_tradnl"/>
        </w:rPr>
        <w:t xml:space="preserve">, desarrollar programas de </w:t>
      </w:r>
      <w:proofErr w:type="spellStart"/>
      <w:r>
        <w:rPr>
          <w:rStyle w:val="Ninguno"/>
          <w:rFonts w:ascii="Arial" w:hAnsi="Arial"/>
          <w:sz w:val="24"/>
          <w:szCs w:val="24"/>
          <w:lang w:val="es-ES_tradnl"/>
        </w:rPr>
        <w:t>activació</w:t>
      </w:r>
      <w:proofErr w:type="spellEnd"/>
      <w:r w:rsidRPr="008A66C8">
        <w:rPr>
          <w:rStyle w:val="Ninguno"/>
          <w:rFonts w:ascii="Arial" w:hAnsi="Arial"/>
          <w:sz w:val="24"/>
          <w:szCs w:val="24"/>
          <w:lang w:val="es-MX"/>
        </w:rPr>
        <w:t>n f</w:t>
      </w:r>
      <w:proofErr w:type="spellStart"/>
      <w:r>
        <w:rPr>
          <w:rStyle w:val="Ninguno"/>
          <w:rFonts w:ascii="Arial" w:hAnsi="Arial"/>
          <w:sz w:val="24"/>
          <w:szCs w:val="24"/>
          <w:lang w:val="es-ES_tradnl"/>
        </w:rPr>
        <w:t>ísica</w:t>
      </w:r>
      <w:proofErr w:type="spellEnd"/>
      <w:r>
        <w:rPr>
          <w:rStyle w:val="Ninguno"/>
          <w:rFonts w:ascii="Arial" w:hAnsi="Arial"/>
          <w:sz w:val="24"/>
          <w:szCs w:val="24"/>
          <w:lang w:val="es-ES_tradnl"/>
        </w:rPr>
        <w:t xml:space="preserve"> de por lo menos 60 minutos diarios, fomentar competencias y torneos de diversas disciplinas deportivas, así como impulsar programas de nutrición y buenos hábitos alimenticios, todas estas acciones en coordinación con la Secretaría de Salud del Estado y enfocadas en fomentar la salud de los educandos y prevenir el sedentarismo, el sobrepeso y la obesidad.</w:t>
      </w:r>
    </w:p>
    <w:p w:rsidR="008A66C8" w:rsidRPr="008A66C8" w:rsidRDefault="008A66C8" w:rsidP="008A66C8">
      <w:pPr>
        <w:pStyle w:val="Cuerpo"/>
        <w:tabs>
          <w:tab w:val="left" w:pos="1020"/>
        </w:tabs>
        <w:spacing w:after="0" w:line="360" w:lineRule="auto"/>
        <w:jc w:val="both"/>
        <w:rPr>
          <w:rStyle w:val="Ninguno"/>
          <w:rFonts w:ascii="Arial" w:eastAsia="Arial" w:hAnsi="Arial" w:cs="Arial"/>
          <w:sz w:val="24"/>
          <w:szCs w:val="24"/>
          <w:lang w:val="es-MX"/>
        </w:rPr>
      </w:pPr>
      <w:r>
        <w:rPr>
          <w:rStyle w:val="Ninguno"/>
          <w:rFonts w:ascii="Arial" w:eastAsia="Arial" w:hAnsi="Arial" w:cs="Arial"/>
          <w:sz w:val="24"/>
          <w:szCs w:val="24"/>
          <w:lang w:val="es-MX"/>
        </w:rPr>
        <w:tab/>
      </w:r>
    </w:p>
    <w:p w:rsidR="008A66C8" w:rsidRPr="008A66C8" w:rsidRDefault="008A66C8" w:rsidP="008A66C8">
      <w:pPr>
        <w:pStyle w:val="Cuerpo"/>
        <w:spacing w:after="0" w:line="360" w:lineRule="auto"/>
        <w:jc w:val="both"/>
        <w:rPr>
          <w:rStyle w:val="Ninguno"/>
          <w:rFonts w:ascii="Arial" w:eastAsia="Arial" w:hAnsi="Arial" w:cs="Arial"/>
          <w:sz w:val="24"/>
          <w:szCs w:val="24"/>
          <w:lang w:val="es-MX"/>
        </w:rPr>
      </w:pPr>
      <w:r w:rsidRPr="008A66C8">
        <w:rPr>
          <w:rStyle w:val="Ninguno"/>
          <w:rFonts w:ascii="Arial" w:hAnsi="Arial"/>
          <w:b/>
          <w:bCs/>
          <w:sz w:val="24"/>
          <w:szCs w:val="24"/>
          <w:lang w:val="es-MX"/>
        </w:rPr>
        <w:t>Art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í</w:t>
      </w:r>
      <w:r w:rsidRPr="008A66C8">
        <w:rPr>
          <w:rStyle w:val="Ninguno"/>
          <w:rFonts w:ascii="Arial" w:hAnsi="Arial"/>
          <w:b/>
          <w:bCs/>
          <w:sz w:val="24"/>
          <w:szCs w:val="24"/>
          <w:lang w:val="es-MX"/>
        </w:rPr>
        <w:t>culo tercero.</w:t>
      </w:r>
      <w:r>
        <w:rPr>
          <w:rStyle w:val="Ninguno"/>
          <w:rFonts w:ascii="Arial" w:hAnsi="Arial"/>
          <w:sz w:val="24"/>
          <w:szCs w:val="24"/>
          <w:lang w:val="it-IT"/>
        </w:rPr>
        <w:t xml:space="preserve"> Se adiciona la fracci</w:t>
      </w:r>
      <w:proofErr w:type="spellStart"/>
      <w:r>
        <w:rPr>
          <w:rStyle w:val="Ninguno"/>
          <w:rFonts w:ascii="Arial" w:hAnsi="Arial"/>
          <w:sz w:val="24"/>
          <w:szCs w:val="24"/>
          <w:lang w:val="es-ES_tradnl"/>
        </w:rPr>
        <w:t>ón</w:t>
      </w:r>
      <w:proofErr w:type="spellEnd"/>
      <w:r>
        <w:rPr>
          <w:rStyle w:val="Ninguno"/>
          <w:rFonts w:ascii="Arial" w:hAnsi="Arial"/>
          <w:sz w:val="24"/>
          <w:szCs w:val="24"/>
          <w:lang w:val="es-ES_tradnl"/>
        </w:rPr>
        <w:t xml:space="preserve"> XXII Bis </w:t>
      </w:r>
      <w:r w:rsidR="00856CE2">
        <w:rPr>
          <w:rStyle w:val="Ninguno"/>
          <w:rFonts w:ascii="Arial" w:hAnsi="Arial"/>
          <w:sz w:val="24"/>
          <w:szCs w:val="24"/>
          <w:lang w:val="es-ES_tradnl"/>
        </w:rPr>
        <w:t>a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l artículo 4; se reforma el párrafo segundo del artículo 17; se adiciona la fracción XIV Bis </w:t>
      </w:r>
      <w:r w:rsidR="00856CE2">
        <w:rPr>
          <w:rStyle w:val="Ninguno"/>
          <w:rFonts w:ascii="Arial" w:hAnsi="Arial"/>
          <w:sz w:val="24"/>
          <w:szCs w:val="24"/>
          <w:lang w:val="es-ES_tradnl"/>
        </w:rPr>
        <w:t>a</w:t>
      </w:r>
      <w:r>
        <w:rPr>
          <w:rStyle w:val="Ninguno"/>
          <w:rFonts w:ascii="Arial" w:hAnsi="Arial"/>
          <w:sz w:val="24"/>
          <w:szCs w:val="24"/>
          <w:lang w:val="es-ES_tradnl"/>
        </w:rPr>
        <w:t>l artículo 18, y se reforma la fracción XXIV, s</w:t>
      </w:r>
      <w:r w:rsidR="00856CE2">
        <w:rPr>
          <w:rStyle w:val="Ninguno"/>
          <w:rFonts w:ascii="Arial" w:hAnsi="Arial"/>
          <w:sz w:val="24"/>
          <w:szCs w:val="24"/>
          <w:lang w:val="es-ES_tradnl"/>
        </w:rPr>
        <w:t>e adicionan las fracciones XXV,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XXVI</w:t>
      </w:r>
      <w:r w:rsidR="00856CE2">
        <w:rPr>
          <w:rStyle w:val="Ninguno"/>
          <w:rFonts w:ascii="Arial" w:hAnsi="Arial"/>
          <w:sz w:val="24"/>
          <w:szCs w:val="24"/>
          <w:lang w:val="es-ES_tradnl"/>
        </w:rPr>
        <w:t xml:space="preserve"> y XVII</w:t>
      </w:r>
      <w:r>
        <w:rPr>
          <w:rStyle w:val="Ninguno"/>
          <w:rFonts w:ascii="Arial" w:hAnsi="Arial"/>
          <w:sz w:val="24"/>
          <w:szCs w:val="24"/>
          <w:lang w:val="es-ES_tradnl"/>
        </w:rPr>
        <w:t>, recorriéndose la actual fracción XXV para pasar a ser XXVII</w:t>
      </w:r>
      <w:r w:rsidR="00856CE2">
        <w:rPr>
          <w:rStyle w:val="Ninguno"/>
          <w:rFonts w:ascii="Arial" w:hAnsi="Arial"/>
          <w:sz w:val="24"/>
          <w:szCs w:val="24"/>
          <w:lang w:val="es-ES_tradnl"/>
        </w:rPr>
        <w:t>I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del artículo 34, todos de la Ley de Nutrición y Combate a la Obesidad del Estado de Yucatán</w:t>
      </w:r>
      <w:r w:rsidR="00856CE2">
        <w:rPr>
          <w:rStyle w:val="Ninguno"/>
          <w:rFonts w:ascii="Arial" w:hAnsi="Arial"/>
          <w:sz w:val="24"/>
          <w:szCs w:val="24"/>
          <w:lang w:val="es-ES_tradnl"/>
        </w:rPr>
        <w:t>,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para quedar como sigue:</w:t>
      </w:r>
    </w:p>
    <w:p w:rsidR="008A66C8" w:rsidRPr="008A66C8" w:rsidRDefault="008A66C8" w:rsidP="00CE489D">
      <w:pPr>
        <w:pStyle w:val="Cuerpo"/>
        <w:tabs>
          <w:tab w:val="left" w:pos="1230"/>
          <w:tab w:val="left" w:pos="1875"/>
        </w:tabs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  <w:lang w:val="es-MX"/>
        </w:rPr>
      </w:pPr>
      <w:r>
        <w:rPr>
          <w:rStyle w:val="Ninguno"/>
          <w:rFonts w:ascii="Arial" w:eastAsia="Arial" w:hAnsi="Arial" w:cs="Arial"/>
          <w:sz w:val="24"/>
          <w:szCs w:val="24"/>
          <w:lang w:val="es-MX"/>
        </w:rPr>
        <w:tab/>
      </w:r>
      <w:r w:rsidR="00CE489D">
        <w:rPr>
          <w:rStyle w:val="Ninguno"/>
          <w:rFonts w:ascii="Arial" w:eastAsia="Arial" w:hAnsi="Arial" w:cs="Arial"/>
          <w:sz w:val="24"/>
          <w:szCs w:val="24"/>
          <w:lang w:val="es-MX"/>
        </w:rPr>
        <w:tab/>
      </w:r>
    </w:p>
    <w:p w:rsidR="008A66C8" w:rsidRPr="008A66C8" w:rsidRDefault="008A66C8" w:rsidP="008A66C8">
      <w:pPr>
        <w:pStyle w:val="Cuerpo"/>
        <w:spacing w:after="0"/>
        <w:ind w:left="567"/>
        <w:jc w:val="both"/>
        <w:rPr>
          <w:rStyle w:val="Ninguno"/>
          <w:rFonts w:ascii="Arial" w:eastAsia="Arial" w:hAnsi="Arial" w:cs="Arial"/>
          <w:sz w:val="24"/>
          <w:szCs w:val="24"/>
          <w:lang w:val="es-MX"/>
        </w:rPr>
      </w:pPr>
      <w:r w:rsidRPr="008A66C8">
        <w:rPr>
          <w:rStyle w:val="Ninguno"/>
          <w:rFonts w:ascii="Arial" w:hAnsi="Arial"/>
          <w:b/>
          <w:bCs/>
          <w:sz w:val="24"/>
          <w:szCs w:val="24"/>
          <w:lang w:val="es-MX"/>
        </w:rPr>
        <w:t>Art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í</w:t>
      </w:r>
      <w:r w:rsidRPr="008A66C8">
        <w:rPr>
          <w:rStyle w:val="Ninguno"/>
          <w:rFonts w:ascii="Arial" w:hAnsi="Arial"/>
          <w:b/>
          <w:bCs/>
          <w:sz w:val="24"/>
          <w:szCs w:val="24"/>
          <w:lang w:val="es-MX"/>
        </w:rPr>
        <w:t>culo 4.</w:t>
      </w:r>
      <w:proofErr w:type="gramStart"/>
      <w:r w:rsidRPr="008A66C8">
        <w:rPr>
          <w:rStyle w:val="Ninguno"/>
          <w:rFonts w:ascii="Arial" w:hAnsi="Arial"/>
          <w:b/>
          <w:bCs/>
          <w:sz w:val="24"/>
          <w:szCs w:val="24"/>
          <w:lang w:val="es-MX"/>
        </w:rPr>
        <w:t>-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…</w:t>
      </w:r>
      <w:proofErr w:type="gramEnd"/>
    </w:p>
    <w:p w:rsidR="008A66C8" w:rsidRPr="008A66C8" w:rsidRDefault="008A66C8" w:rsidP="008A66C8">
      <w:pPr>
        <w:pStyle w:val="Cuerpo"/>
        <w:spacing w:after="0"/>
        <w:ind w:left="567"/>
        <w:jc w:val="both"/>
        <w:rPr>
          <w:rStyle w:val="Ninguno"/>
          <w:rFonts w:ascii="Arial" w:eastAsia="Arial" w:hAnsi="Arial" w:cs="Arial"/>
          <w:sz w:val="24"/>
          <w:szCs w:val="24"/>
          <w:lang w:val="es-MX"/>
        </w:rPr>
      </w:pP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 xml:space="preserve">I. </w:t>
      </w:r>
      <w:r w:rsidRPr="008A66C8">
        <w:rPr>
          <w:rStyle w:val="Ninguno"/>
          <w:rFonts w:ascii="Arial" w:hAnsi="Arial"/>
          <w:bCs/>
          <w:sz w:val="24"/>
          <w:szCs w:val="24"/>
          <w:lang w:val="es-ES_tradnl"/>
        </w:rPr>
        <w:t>a la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 xml:space="preserve"> XXII.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…</w:t>
      </w:r>
    </w:p>
    <w:p w:rsidR="008A66C8" w:rsidRPr="008A66C8" w:rsidRDefault="008A66C8" w:rsidP="008A66C8">
      <w:pPr>
        <w:pStyle w:val="Cuerpo"/>
        <w:spacing w:after="0" w:line="240" w:lineRule="auto"/>
        <w:ind w:left="567"/>
        <w:jc w:val="both"/>
        <w:rPr>
          <w:rStyle w:val="Ninguno"/>
          <w:rFonts w:ascii="Arial" w:eastAsia="Arial" w:hAnsi="Arial" w:cs="Arial"/>
          <w:sz w:val="24"/>
          <w:szCs w:val="24"/>
          <w:lang w:val="es-MX"/>
        </w:rPr>
      </w:pPr>
    </w:p>
    <w:p w:rsidR="008A66C8" w:rsidRPr="008A66C8" w:rsidRDefault="008A66C8" w:rsidP="008A66C8">
      <w:pPr>
        <w:pStyle w:val="Cuerpo"/>
        <w:spacing w:after="0"/>
        <w:ind w:left="567"/>
        <w:jc w:val="both"/>
        <w:rPr>
          <w:rStyle w:val="Ninguno"/>
          <w:rFonts w:ascii="Arial" w:eastAsia="Arial" w:hAnsi="Arial" w:cs="Arial"/>
          <w:sz w:val="24"/>
          <w:szCs w:val="24"/>
          <w:lang w:val="es-MX"/>
        </w:rPr>
      </w:pPr>
      <w:r w:rsidRPr="008A66C8">
        <w:rPr>
          <w:rStyle w:val="Ninguno"/>
          <w:rFonts w:ascii="Arial" w:hAnsi="Arial"/>
          <w:b/>
          <w:bCs/>
          <w:sz w:val="24"/>
          <w:szCs w:val="24"/>
          <w:lang w:val="es-MX"/>
        </w:rPr>
        <w:t>XXII Bis.</w:t>
      </w:r>
      <w:r w:rsidRPr="008A66C8">
        <w:rPr>
          <w:rStyle w:val="Ninguno"/>
          <w:rFonts w:ascii="Arial" w:hAnsi="Arial"/>
          <w:sz w:val="24"/>
          <w:szCs w:val="24"/>
          <w:lang w:val="es-MX"/>
        </w:rPr>
        <w:t xml:space="preserve"> </w:t>
      </w:r>
      <w:proofErr w:type="spellStart"/>
      <w:r w:rsidRPr="008A66C8">
        <w:rPr>
          <w:rStyle w:val="Ninguno"/>
          <w:rFonts w:ascii="Arial" w:hAnsi="Arial"/>
          <w:sz w:val="24"/>
          <w:szCs w:val="24"/>
          <w:lang w:val="es-MX"/>
        </w:rPr>
        <w:t>Padr</w:t>
      </w:r>
      <w:r>
        <w:rPr>
          <w:rStyle w:val="Ninguno"/>
          <w:rFonts w:ascii="Arial" w:hAnsi="Arial"/>
          <w:sz w:val="24"/>
          <w:szCs w:val="24"/>
          <w:lang w:val="es-ES_tradnl"/>
        </w:rPr>
        <w:t>ón</w:t>
      </w:r>
      <w:proofErr w:type="spellEnd"/>
      <w:r>
        <w:rPr>
          <w:rStyle w:val="Ninguno"/>
          <w:rFonts w:ascii="Arial" w:hAnsi="Arial"/>
          <w:sz w:val="24"/>
          <w:szCs w:val="24"/>
          <w:lang w:val="es-ES_tradnl"/>
        </w:rPr>
        <w:t xml:space="preserve">: Registro de los casos de desnutrición, sobrepeso y obesidad en cada uno de los planteles públicos de </w:t>
      </w:r>
      <w:proofErr w:type="spellStart"/>
      <w:r>
        <w:rPr>
          <w:rStyle w:val="Ninguno"/>
          <w:rFonts w:ascii="Arial" w:hAnsi="Arial"/>
          <w:sz w:val="24"/>
          <w:szCs w:val="24"/>
          <w:lang w:val="es-ES_tradnl"/>
        </w:rPr>
        <w:t>educació</w:t>
      </w:r>
      <w:proofErr w:type="spellEnd"/>
      <w:r w:rsidRPr="008A66C8">
        <w:rPr>
          <w:rStyle w:val="Ninguno"/>
          <w:rFonts w:ascii="Arial" w:hAnsi="Arial"/>
          <w:sz w:val="24"/>
          <w:szCs w:val="24"/>
          <w:lang w:val="es-MX"/>
        </w:rPr>
        <w:t xml:space="preserve">n </w:t>
      </w:r>
      <w:r>
        <w:rPr>
          <w:rStyle w:val="Ninguno"/>
          <w:rFonts w:ascii="Arial" w:hAnsi="Arial"/>
          <w:sz w:val="24"/>
          <w:szCs w:val="24"/>
          <w:lang w:val="es-ES_tradnl"/>
        </w:rPr>
        <w:t>preescolar y primaria, y aquellos que cuenten con validez oficial, que contendrá el historial y avance evolutivo de cada uno de los casos con dichos padecimientos en las y los menores, con la finalidad de darles un tratamiento adecuado.</w:t>
      </w:r>
    </w:p>
    <w:p w:rsidR="008A66C8" w:rsidRPr="008A66C8" w:rsidRDefault="008A66C8" w:rsidP="008A66C8">
      <w:pPr>
        <w:pStyle w:val="Cuerpo"/>
        <w:spacing w:after="0" w:line="240" w:lineRule="auto"/>
        <w:ind w:left="567"/>
        <w:jc w:val="both"/>
        <w:rPr>
          <w:rStyle w:val="Ninguno"/>
          <w:rFonts w:ascii="Arial" w:eastAsia="Arial" w:hAnsi="Arial" w:cs="Arial"/>
          <w:sz w:val="24"/>
          <w:szCs w:val="24"/>
          <w:lang w:val="es-MX"/>
        </w:rPr>
      </w:pPr>
    </w:p>
    <w:p w:rsidR="008A66C8" w:rsidRPr="008A66C8" w:rsidRDefault="008A66C8" w:rsidP="008A66C8">
      <w:pPr>
        <w:pStyle w:val="Cuerpo"/>
        <w:spacing w:after="0"/>
        <w:ind w:left="567"/>
        <w:jc w:val="both"/>
        <w:rPr>
          <w:rStyle w:val="Ninguno"/>
          <w:rFonts w:ascii="Arial" w:eastAsia="Arial" w:hAnsi="Arial" w:cs="Arial"/>
          <w:sz w:val="24"/>
          <w:szCs w:val="24"/>
          <w:lang w:val="es-MX"/>
        </w:rPr>
      </w:pP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lastRenderedPageBreak/>
        <w:t xml:space="preserve">XXIII. </w:t>
      </w:r>
      <w:r w:rsidRPr="008A66C8">
        <w:rPr>
          <w:rStyle w:val="Ninguno"/>
          <w:rFonts w:ascii="Arial" w:hAnsi="Arial"/>
          <w:bCs/>
          <w:sz w:val="24"/>
          <w:szCs w:val="24"/>
          <w:lang w:val="es-ES_tradnl"/>
        </w:rPr>
        <w:t>a la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 xml:space="preserve"> XXX.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…</w:t>
      </w:r>
    </w:p>
    <w:p w:rsidR="008A66C8" w:rsidRDefault="008A66C8" w:rsidP="002E0A4E">
      <w:pPr>
        <w:pStyle w:val="Cuerpo"/>
        <w:spacing w:after="0"/>
        <w:ind w:left="567" w:firstLine="709"/>
        <w:jc w:val="both"/>
        <w:rPr>
          <w:rStyle w:val="Ninguno"/>
          <w:rFonts w:ascii="Arial" w:eastAsia="Arial" w:hAnsi="Arial" w:cs="Arial"/>
          <w:sz w:val="24"/>
          <w:szCs w:val="24"/>
          <w:lang w:val="es-MX"/>
        </w:rPr>
      </w:pPr>
    </w:p>
    <w:p w:rsidR="008A66C8" w:rsidRPr="008A66C8" w:rsidRDefault="008A66C8" w:rsidP="008A66C8">
      <w:pPr>
        <w:pStyle w:val="Cuerpo"/>
        <w:spacing w:after="0"/>
        <w:ind w:left="567"/>
        <w:jc w:val="both"/>
        <w:rPr>
          <w:rStyle w:val="Ninguno"/>
          <w:rFonts w:ascii="Arial" w:eastAsia="Arial" w:hAnsi="Arial" w:cs="Arial"/>
          <w:sz w:val="24"/>
          <w:szCs w:val="24"/>
          <w:lang w:val="es-MX"/>
        </w:rPr>
      </w:pPr>
      <w:r w:rsidRPr="008A66C8">
        <w:rPr>
          <w:rStyle w:val="Ninguno"/>
          <w:rFonts w:ascii="Arial" w:hAnsi="Arial"/>
          <w:b/>
          <w:bCs/>
          <w:sz w:val="24"/>
          <w:szCs w:val="24"/>
          <w:lang w:val="es-MX"/>
        </w:rPr>
        <w:t>Art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í</w:t>
      </w:r>
      <w:r w:rsidRPr="008A66C8">
        <w:rPr>
          <w:rStyle w:val="Ninguno"/>
          <w:rFonts w:ascii="Arial" w:hAnsi="Arial"/>
          <w:b/>
          <w:bCs/>
          <w:sz w:val="24"/>
          <w:szCs w:val="24"/>
          <w:lang w:val="es-MX"/>
        </w:rPr>
        <w:t>culo 17.</w:t>
      </w:r>
      <w:proofErr w:type="gramStart"/>
      <w:r w:rsidRPr="008A66C8">
        <w:rPr>
          <w:rStyle w:val="Ninguno"/>
          <w:rFonts w:ascii="Arial" w:hAnsi="Arial"/>
          <w:b/>
          <w:bCs/>
          <w:sz w:val="24"/>
          <w:szCs w:val="24"/>
          <w:lang w:val="es-MX"/>
        </w:rPr>
        <w:t>-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…</w:t>
      </w:r>
      <w:proofErr w:type="gramEnd"/>
    </w:p>
    <w:p w:rsidR="008A66C8" w:rsidRPr="008A66C8" w:rsidRDefault="008A66C8" w:rsidP="008A66C8">
      <w:pPr>
        <w:pStyle w:val="Cuerpo"/>
        <w:spacing w:after="0"/>
        <w:ind w:left="567"/>
        <w:jc w:val="both"/>
        <w:rPr>
          <w:rStyle w:val="Ninguno"/>
          <w:rFonts w:ascii="Arial" w:eastAsia="Arial" w:hAnsi="Arial" w:cs="Arial"/>
          <w:sz w:val="24"/>
          <w:szCs w:val="24"/>
          <w:lang w:val="es-MX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 xml:space="preserve">Las sesiones ordinarias del Consejo </w:t>
      </w:r>
      <w:proofErr w:type="spellStart"/>
      <w:r>
        <w:rPr>
          <w:rStyle w:val="Ninguno"/>
          <w:rFonts w:ascii="Arial" w:hAnsi="Arial"/>
          <w:sz w:val="24"/>
          <w:szCs w:val="24"/>
          <w:lang w:val="es-ES_tradnl"/>
        </w:rPr>
        <w:t>deberán</w:t>
      </w:r>
      <w:proofErr w:type="spellEnd"/>
      <w:r>
        <w:rPr>
          <w:rStyle w:val="Ninguno"/>
          <w:rFonts w:ascii="Arial" w:hAnsi="Arial"/>
          <w:sz w:val="24"/>
          <w:szCs w:val="24"/>
          <w:lang w:val="es-ES_tradnl"/>
        </w:rPr>
        <w:t xml:space="preserve"> realizarse cuando menos una vez de manera bimestral, y las extraordinarias </w:t>
      </w:r>
      <w:proofErr w:type="spellStart"/>
      <w:r>
        <w:rPr>
          <w:rStyle w:val="Ninguno"/>
          <w:rFonts w:ascii="Arial" w:hAnsi="Arial"/>
          <w:sz w:val="24"/>
          <w:szCs w:val="24"/>
          <w:lang w:val="es-ES_tradnl"/>
        </w:rPr>
        <w:t>podrán</w:t>
      </w:r>
      <w:proofErr w:type="spellEnd"/>
      <w:r>
        <w:rPr>
          <w:rStyle w:val="Ninguno"/>
          <w:rFonts w:ascii="Arial" w:hAnsi="Arial"/>
          <w:sz w:val="24"/>
          <w:szCs w:val="24"/>
          <w:lang w:val="es-ES_tradnl"/>
        </w:rPr>
        <w:t xml:space="preserve"> efectuarse las veces que se estime necesario.</w:t>
      </w:r>
    </w:p>
    <w:p w:rsidR="008A66C8" w:rsidRPr="008A66C8" w:rsidRDefault="008A66C8" w:rsidP="008A66C8">
      <w:pPr>
        <w:pStyle w:val="Cuerpo"/>
        <w:spacing w:after="0"/>
        <w:ind w:left="567"/>
        <w:jc w:val="both"/>
        <w:rPr>
          <w:rStyle w:val="Ninguno"/>
          <w:rFonts w:ascii="Arial" w:eastAsia="Arial" w:hAnsi="Arial" w:cs="Arial"/>
          <w:sz w:val="24"/>
          <w:szCs w:val="24"/>
          <w:lang w:val="es-MX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…</w:t>
      </w:r>
    </w:p>
    <w:p w:rsidR="008A66C8" w:rsidRPr="008A66C8" w:rsidRDefault="008A66C8" w:rsidP="008A66C8">
      <w:pPr>
        <w:pStyle w:val="Cuerpo"/>
        <w:spacing w:after="0"/>
        <w:ind w:left="567"/>
        <w:jc w:val="both"/>
        <w:rPr>
          <w:rStyle w:val="Ninguno"/>
          <w:rFonts w:ascii="Arial" w:eastAsia="Arial" w:hAnsi="Arial" w:cs="Arial"/>
          <w:sz w:val="24"/>
          <w:szCs w:val="24"/>
          <w:lang w:val="es-MX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…</w:t>
      </w:r>
    </w:p>
    <w:p w:rsidR="008A66C8" w:rsidRPr="008A66C8" w:rsidRDefault="008A66C8" w:rsidP="008A66C8">
      <w:pPr>
        <w:pStyle w:val="Cuerpo"/>
        <w:spacing w:after="0"/>
        <w:ind w:left="567"/>
        <w:jc w:val="both"/>
        <w:rPr>
          <w:rStyle w:val="Ninguno"/>
          <w:rFonts w:ascii="Arial" w:eastAsia="Arial" w:hAnsi="Arial" w:cs="Arial"/>
          <w:sz w:val="24"/>
          <w:szCs w:val="24"/>
          <w:lang w:val="es-MX"/>
        </w:rPr>
      </w:pPr>
    </w:p>
    <w:p w:rsidR="008A66C8" w:rsidRPr="008A66C8" w:rsidRDefault="008A66C8" w:rsidP="008A66C8">
      <w:pPr>
        <w:pStyle w:val="Cuerpo"/>
        <w:spacing w:after="0"/>
        <w:ind w:left="567"/>
        <w:jc w:val="both"/>
        <w:rPr>
          <w:rStyle w:val="Ninguno"/>
          <w:rFonts w:ascii="Arial" w:eastAsia="Arial" w:hAnsi="Arial" w:cs="Arial"/>
          <w:sz w:val="24"/>
          <w:szCs w:val="24"/>
          <w:lang w:val="es-MX"/>
        </w:rPr>
      </w:pPr>
      <w:r w:rsidRPr="008A66C8">
        <w:rPr>
          <w:rStyle w:val="Ninguno"/>
          <w:rFonts w:ascii="Arial" w:hAnsi="Arial"/>
          <w:b/>
          <w:bCs/>
          <w:sz w:val="24"/>
          <w:szCs w:val="24"/>
          <w:lang w:val="es-MX"/>
        </w:rPr>
        <w:t>Art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í</w:t>
      </w:r>
      <w:r w:rsidRPr="008A66C8">
        <w:rPr>
          <w:rStyle w:val="Ninguno"/>
          <w:rFonts w:ascii="Arial" w:hAnsi="Arial"/>
          <w:b/>
          <w:bCs/>
          <w:sz w:val="24"/>
          <w:szCs w:val="24"/>
          <w:lang w:val="es-MX"/>
        </w:rPr>
        <w:t>culo 18.</w:t>
      </w:r>
      <w:proofErr w:type="gramStart"/>
      <w:r w:rsidRPr="008A66C8">
        <w:rPr>
          <w:rStyle w:val="Ninguno"/>
          <w:rFonts w:ascii="Arial" w:hAnsi="Arial"/>
          <w:b/>
          <w:bCs/>
          <w:sz w:val="24"/>
          <w:szCs w:val="24"/>
          <w:lang w:val="es-MX"/>
        </w:rPr>
        <w:t>-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…</w:t>
      </w:r>
      <w:proofErr w:type="gramEnd"/>
    </w:p>
    <w:p w:rsidR="008A66C8" w:rsidRPr="008A66C8" w:rsidRDefault="008A66C8" w:rsidP="008A66C8">
      <w:pPr>
        <w:pStyle w:val="Cuerpo"/>
        <w:spacing w:after="0" w:line="240" w:lineRule="auto"/>
        <w:ind w:left="567"/>
        <w:jc w:val="both"/>
        <w:rPr>
          <w:rStyle w:val="Ninguno"/>
          <w:rFonts w:ascii="Arial" w:eastAsia="Arial" w:hAnsi="Arial" w:cs="Arial"/>
          <w:sz w:val="24"/>
          <w:szCs w:val="24"/>
          <w:lang w:val="es-MX"/>
        </w:rPr>
      </w:pPr>
    </w:p>
    <w:p w:rsidR="008A66C8" w:rsidRPr="008A66C8" w:rsidRDefault="008A66C8" w:rsidP="008A66C8">
      <w:pPr>
        <w:pStyle w:val="Cuerpo"/>
        <w:spacing w:after="0"/>
        <w:ind w:left="567"/>
        <w:jc w:val="both"/>
        <w:rPr>
          <w:rStyle w:val="Ninguno"/>
          <w:rFonts w:ascii="Arial" w:eastAsia="Arial" w:hAnsi="Arial" w:cs="Arial"/>
          <w:sz w:val="24"/>
          <w:szCs w:val="24"/>
          <w:lang w:val="es-MX"/>
        </w:rPr>
      </w:pP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 xml:space="preserve">I. </w:t>
      </w:r>
      <w:r w:rsidRPr="008A66C8">
        <w:rPr>
          <w:rStyle w:val="Ninguno"/>
          <w:rFonts w:ascii="Arial" w:hAnsi="Arial"/>
          <w:bCs/>
          <w:sz w:val="24"/>
          <w:szCs w:val="24"/>
          <w:lang w:val="es-ES_tradnl"/>
        </w:rPr>
        <w:t>a la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 xml:space="preserve"> XIV.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…</w:t>
      </w:r>
    </w:p>
    <w:p w:rsidR="008A66C8" w:rsidRPr="008A66C8" w:rsidRDefault="008A66C8" w:rsidP="008A66C8">
      <w:pPr>
        <w:pStyle w:val="Cuerpo"/>
        <w:spacing w:after="0"/>
        <w:ind w:left="567"/>
        <w:jc w:val="both"/>
        <w:rPr>
          <w:rStyle w:val="Ninguno"/>
          <w:rFonts w:ascii="Arial" w:eastAsia="Arial" w:hAnsi="Arial" w:cs="Arial"/>
          <w:sz w:val="24"/>
          <w:szCs w:val="24"/>
          <w:lang w:val="es-MX"/>
        </w:rPr>
      </w:pPr>
    </w:p>
    <w:p w:rsidR="008A66C8" w:rsidRPr="008A66C8" w:rsidRDefault="008A66C8" w:rsidP="008A66C8">
      <w:pPr>
        <w:pStyle w:val="Cuerpo"/>
        <w:spacing w:after="0"/>
        <w:ind w:left="567"/>
        <w:jc w:val="both"/>
        <w:rPr>
          <w:rStyle w:val="Ninguno"/>
          <w:rFonts w:ascii="Arial" w:eastAsia="Arial" w:hAnsi="Arial" w:cs="Arial"/>
          <w:sz w:val="24"/>
          <w:szCs w:val="24"/>
          <w:lang w:val="es-MX"/>
        </w:rPr>
      </w:pPr>
      <w:r w:rsidRPr="008A66C8">
        <w:rPr>
          <w:rStyle w:val="Ninguno"/>
          <w:rFonts w:ascii="Arial" w:hAnsi="Arial"/>
          <w:b/>
          <w:bCs/>
          <w:sz w:val="24"/>
          <w:szCs w:val="24"/>
          <w:lang w:val="es-MX"/>
        </w:rPr>
        <w:t>XIV Bis.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Vigilar que se cumpla con la prohibición de vender alimentos y bebidas no alcohólicas con exceso de sodio, grasas y azúcares en las instituciones públicas y privadas de los niveles preescolar y primaria, de conformidad con lo dispuesto en el artículo 104 Bis de la Ley de Salud del Estado de </w:t>
      </w:r>
      <w:proofErr w:type="spellStart"/>
      <w:r>
        <w:rPr>
          <w:rStyle w:val="Ninguno"/>
          <w:rFonts w:ascii="Arial" w:hAnsi="Arial"/>
          <w:sz w:val="24"/>
          <w:szCs w:val="24"/>
          <w:lang w:val="es-ES_tradnl"/>
        </w:rPr>
        <w:t>Yucatá</w:t>
      </w:r>
      <w:proofErr w:type="spellEnd"/>
      <w:r w:rsidRPr="008A66C8">
        <w:rPr>
          <w:rStyle w:val="Ninguno"/>
          <w:rFonts w:ascii="Arial" w:hAnsi="Arial"/>
          <w:sz w:val="24"/>
          <w:szCs w:val="24"/>
          <w:lang w:val="es-MX"/>
        </w:rPr>
        <w:t xml:space="preserve">n. </w:t>
      </w:r>
    </w:p>
    <w:p w:rsidR="008A66C8" w:rsidRPr="008A66C8" w:rsidRDefault="008A66C8" w:rsidP="008A66C8">
      <w:pPr>
        <w:pStyle w:val="Cuerpo"/>
        <w:tabs>
          <w:tab w:val="left" w:pos="1050"/>
        </w:tabs>
        <w:spacing w:after="0" w:line="240" w:lineRule="auto"/>
        <w:ind w:left="567"/>
        <w:jc w:val="both"/>
        <w:rPr>
          <w:rStyle w:val="Ninguno"/>
          <w:rFonts w:ascii="Arial" w:eastAsia="Arial" w:hAnsi="Arial" w:cs="Arial"/>
          <w:sz w:val="24"/>
          <w:szCs w:val="24"/>
          <w:lang w:val="es-MX"/>
        </w:rPr>
      </w:pPr>
      <w:r>
        <w:rPr>
          <w:rStyle w:val="Ninguno"/>
          <w:rFonts w:ascii="Arial" w:eastAsia="Arial" w:hAnsi="Arial" w:cs="Arial"/>
          <w:sz w:val="24"/>
          <w:szCs w:val="24"/>
          <w:lang w:val="es-MX"/>
        </w:rPr>
        <w:tab/>
      </w:r>
    </w:p>
    <w:p w:rsidR="008A66C8" w:rsidRPr="008A66C8" w:rsidRDefault="008A66C8" w:rsidP="008A66C8">
      <w:pPr>
        <w:pStyle w:val="Cuerpo"/>
        <w:spacing w:after="0"/>
        <w:ind w:left="567"/>
        <w:jc w:val="both"/>
        <w:rPr>
          <w:rStyle w:val="Ninguno"/>
          <w:rFonts w:ascii="Arial" w:eastAsia="Arial" w:hAnsi="Arial" w:cs="Arial"/>
          <w:sz w:val="24"/>
          <w:szCs w:val="24"/>
          <w:lang w:val="es-MX"/>
        </w:rPr>
      </w:pP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XV. a la XXIV.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…</w:t>
      </w:r>
    </w:p>
    <w:p w:rsidR="008A66C8" w:rsidRPr="008A66C8" w:rsidRDefault="008A66C8" w:rsidP="008A66C8">
      <w:pPr>
        <w:pStyle w:val="Cuerpo"/>
        <w:spacing w:after="0"/>
        <w:ind w:left="567"/>
        <w:jc w:val="both"/>
        <w:rPr>
          <w:rStyle w:val="Ninguno"/>
          <w:rFonts w:ascii="Arial" w:eastAsia="Arial" w:hAnsi="Arial" w:cs="Arial"/>
          <w:sz w:val="24"/>
          <w:szCs w:val="24"/>
          <w:lang w:val="es-MX"/>
        </w:rPr>
      </w:pPr>
    </w:p>
    <w:p w:rsidR="008A66C8" w:rsidRPr="008A66C8" w:rsidRDefault="008A66C8" w:rsidP="008A66C8">
      <w:pPr>
        <w:pStyle w:val="Cuerpo"/>
        <w:spacing w:after="0"/>
        <w:ind w:left="567"/>
        <w:jc w:val="both"/>
        <w:rPr>
          <w:rStyle w:val="Ninguno"/>
          <w:rFonts w:ascii="Arial" w:eastAsia="Arial" w:hAnsi="Arial" w:cs="Arial"/>
          <w:sz w:val="24"/>
          <w:szCs w:val="24"/>
          <w:lang w:val="es-MX"/>
        </w:rPr>
      </w:pPr>
      <w:r w:rsidRPr="008A66C8">
        <w:rPr>
          <w:rStyle w:val="Ninguno"/>
          <w:rFonts w:ascii="Arial" w:hAnsi="Arial"/>
          <w:b/>
          <w:bCs/>
          <w:sz w:val="24"/>
          <w:szCs w:val="24"/>
          <w:lang w:val="es-MX"/>
        </w:rPr>
        <w:t>Art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í</w:t>
      </w:r>
      <w:r w:rsidRPr="008A66C8">
        <w:rPr>
          <w:rStyle w:val="Ninguno"/>
          <w:rFonts w:ascii="Arial" w:hAnsi="Arial"/>
          <w:b/>
          <w:bCs/>
          <w:sz w:val="24"/>
          <w:szCs w:val="24"/>
          <w:lang w:val="es-MX"/>
        </w:rPr>
        <w:t>culo 34.</w:t>
      </w:r>
      <w:proofErr w:type="gramStart"/>
      <w:r w:rsidRPr="008A66C8">
        <w:rPr>
          <w:rStyle w:val="Ninguno"/>
          <w:rFonts w:ascii="Arial" w:hAnsi="Arial"/>
          <w:b/>
          <w:bCs/>
          <w:sz w:val="24"/>
          <w:szCs w:val="24"/>
          <w:lang w:val="es-MX"/>
        </w:rPr>
        <w:t>-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…</w:t>
      </w:r>
      <w:proofErr w:type="gramEnd"/>
    </w:p>
    <w:p w:rsidR="008A66C8" w:rsidRPr="008A66C8" w:rsidRDefault="008A66C8" w:rsidP="008A66C8">
      <w:pPr>
        <w:pStyle w:val="Cuerpo"/>
        <w:spacing w:after="0" w:line="240" w:lineRule="auto"/>
        <w:ind w:left="567"/>
        <w:jc w:val="both"/>
        <w:rPr>
          <w:rStyle w:val="Ninguno"/>
          <w:rFonts w:ascii="Arial" w:eastAsia="Arial" w:hAnsi="Arial" w:cs="Arial"/>
          <w:sz w:val="24"/>
          <w:szCs w:val="24"/>
          <w:lang w:val="es-MX"/>
        </w:rPr>
      </w:pPr>
    </w:p>
    <w:p w:rsidR="008A66C8" w:rsidRPr="008A66C8" w:rsidRDefault="008A66C8" w:rsidP="008A66C8">
      <w:pPr>
        <w:pStyle w:val="Cuerpo"/>
        <w:spacing w:after="0"/>
        <w:ind w:left="567"/>
        <w:jc w:val="both"/>
        <w:rPr>
          <w:rStyle w:val="Ninguno"/>
          <w:rFonts w:ascii="Arial" w:eastAsia="Arial" w:hAnsi="Arial" w:cs="Arial"/>
          <w:sz w:val="24"/>
          <w:szCs w:val="24"/>
          <w:lang w:val="es-MX"/>
        </w:rPr>
      </w:pP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 xml:space="preserve">I. </w:t>
      </w:r>
      <w:r w:rsidRPr="008A66C8">
        <w:rPr>
          <w:rStyle w:val="Ninguno"/>
          <w:rFonts w:ascii="Arial" w:hAnsi="Arial"/>
          <w:bCs/>
          <w:sz w:val="24"/>
          <w:szCs w:val="24"/>
          <w:lang w:val="es-ES_tradnl"/>
        </w:rPr>
        <w:t>a la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 xml:space="preserve"> XXIII.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…</w:t>
      </w:r>
    </w:p>
    <w:p w:rsidR="008A66C8" w:rsidRPr="008A66C8" w:rsidRDefault="008A66C8" w:rsidP="008A66C8">
      <w:pPr>
        <w:pStyle w:val="Cuerpo"/>
        <w:spacing w:after="0" w:line="240" w:lineRule="auto"/>
        <w:ind w:left="567"/>
        <w:jc w:val="both"/>
        <w:rPr>
          <w:rStyle w:val="Ninguno"/>
          <w:rFonts w:ascii="Arial" w:eastAsia="Arial" w:hAnsi="Arial" w:cs="Arial"/>
          <w:sz w:val="24"/>
          <w:szCs w:val="24"/>
          <w:lang w:val="es-MX"/>
        </w:rPr>
      </w:pPr>
    </w:p>
    <w:p w:rsidR="008A66C8" w:rsidRPr="008A66C8" w:rsidRDefault="008A66C8" w:rsidP="008A66C8">
      <w:pPr>
        <w:pStyle w:val="Cuerpo"/>
        <w:spacing w:after="0"/>
        <w:ind w:left="567"/>
        <w:jc w:val="both"/>
        <w:rPr>
          <w:rStyle w:val="Ninguno"/>
          <w:rFonts w:ascii="Arial" w:eastAsia="Arial" w:hAnsi="Arial" w:cs="Arial"/>
          <w:sz w:val="24"/>
          <w:szCs w:val="24"/>
          <w:lang w:val="es-MX"/>
        </w:rPr>
      </w:pPr>
      <w:r w:rsidRPr="008A66C8">
        <w:rPr>
          <w:rStyle w:val="Ninguno"/>
          <w:rFonts w:ascii="Arial" w:hAnsi="Arial"/>
          <w:b/>
          <w:bCs/>
          <w:sz w:val="24"/>
          <w:szCs w:val="24"/>
          <w:lang w:val="es-MX"/>
        </w:rPr>
        <w:t>XXIV.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Vigilar la calidad de alimentos y bebidas de complementos y suplementos alimenticios en los espacios de consumo escolar, laboral y en espacios públicos como son: hospitales, centros de salud, espacios recreativos;</w:t>
      </w:r>
    </w:p>
    <w:p w:rsidR="008A66C8" w:rsidRPr="008A66C8" w:rsidRDefault="008A66C8" w:rsidP="008A66C8">
      <w:pPr>
        <w:pStyle w:val="Cuerpo"/>
        <w:spacing w:after="0" w:line="240" w:lineRule="auto"/>
        <w:ind w:left="567"/>
        <w:jc w:val="both"/>
        <w:rPr>
          <w:rStyle w:val="Ninguno"/>
          <w:rFonts w:ascii="Arial" w:eastAsia="Arial" w:hAnsi="Arial" w:cs="Arial"/>
          <w:sz w:val="24"/>
          <w:szCs w:val="24"/>
          <w:lang w:val="es-MX"/>
        </w:rPr>
      </w:pPr>
    </w:p>
    <w:p w:rsidR="008A66C8" w:rsidRPr="008A66C8" w:rsidRDefault="008A66C8" w:rsidP="008A66C8">
      <w:pPr>
        <w:pStyle w:val="Cuerpo"/>
        <w:spacing w:after="0"/>
        <w:ind w:left="567"/>
        <w:jc w:val="both"/>
        <w:rPr>
          <w:rStyle w:val="Ninguno"/>
          <w:rFonts w:ascii="Arial" w:eastAsia="Arial" w:hAnsi="Arial" w:cs="Arial"/>
          <w:sz w:val="24"/>
          <w:szCs w:val="24"/>
          <w:lang w:val="es-MX"/>
        </w:rPr>
      </w:pPr>
      <w:r w:rsidRPr="008A66C8">
        <w:rPr>
          <w:rStyle w:val="Ninguno"/>
          <w:rFonts w:ascii="Arial" w:hAnsi="Arial"/>
          <w:b/>
          <w:bCs/>
          <w:sz w:val="24"/>
          <w:szCs w:val="24"/>
          <w:lang w:val="es-MX"/>
        </w:rPr>
        <w:t>XXV.-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Celebrar en coordinación con la Secretaría de Educación, convenios de colaboración con las universidades públicas y privadas del Estado en las que se imparta la licenciatura en nutrición, para que los alumnos y alumnas puedan llevar a cabo su servicio social y prácticas profesionales en los planteles públicos de </w:t>
      </w:r>
      <w:proofErr w:type="spellStart"/>
      <w:r>
        <w:rPr>
          <w:rStyle w:val="Ninguno"/>
          <w:rFonts w:ascii="Arial" w:hAnsi="Arial"/>
          <w:sz w:val="24"/>
          <w:szCs w:val="24"/>
          <w:lang w:val="es-ES_tradnl"/>
        </w:rPr>
        <w:t>educació</w:t>
      </w:r>
      <w:proofErr w:type="spellEnd"/>
      <w:r w:rsidRPr="008A66C8">
        <w:rPr>
          <w:rStyle w:val="Ninguno"/>
          <w:rFonts w:ascii="Arial" w:hAnsi="Arial"/>
          <w:sz w:val="24"/>
          <w:szCs w:val="24"/>
          <w:lang w:val="es-MX"/>
        </w:rPr>
        <w:t>n b</w:t>
      </w:r>
      <w:proofErr w:type="spellStart"/>
      <w:r>
        <w:rPr>
          <w:rStyle w:val="Ninguno"/>
          <w:rFonts w:ascii="Arial" w:hAnsi="Arial"/>
          <w:sz w:val="24"/>
          <w:szCs w:val="24"/>
          <w:lang w:val="es-ES_tradnl"/>
        </w:rPr>
        <w:t>ásica</w:t>
      </w:r>
      <w:proofErr w:type="spellEnd"/>
      <w:r>
        <w:rPr>
          <w:rStyle w:val="Ninguno"/>
          <w:rFonts w:ascii="Arial" w:hAnsi="Arial"/>
          <w:sz w:val="24"/>
          <w:szCs w:val="24"/>
          <w:lang w:val="es-ES_tradnl"/>
        </w:rPr>
        <w:t xml:space="preserve">, para apoyar en el </w:t>
      </w:r>
      <w:proofErr w:type="spellStart"/>
      <w:r>
        <w:rPr>
          <w:rStyle w:val="Ninguno"/>
          <w:rFonts w:ascii="Arial" w:hAnsi="Arial"/>
          <w:sz w:val="24"/>
          <w:szCs w:val="24"/>
          <w:lang w:val="es-ES_tradnl"/>
        </w:rPr>
        <w:t>diagnó</w:t>
      </w:r>
      <w:r w:rsidRPr="008A66C8">
        <w:rPr>
          <w:rStyle w:val="Ninguno"/>
          <w:rFonts w:ascii="Arial" w:hAnsi="Arial"/>
          <w:sz w:val="24"/>
          <w:szCs w:val="24"/>
          <w:lang w:val="es-MX"/>
        </w:rPr>
        <w:t>stico</w:t>
      </w:r>
      <w:proofErr w:type="spellEnd"/>
      <w:r w:rsidRPr="008A66C8">
        <w:rPr>
          <w:rStyle w:val="Ninguno"/>
          <w:rFonts w:ascii="Arial" w:hAnsi="Arial"/>
          <w:sz w:val="24"/>
          <w:szCs w:val="24"/>
          <w:lang w:val="es-MX"/>
        </w:rPr>
        <w:t xml:space="preserve"> nutricional de cada menor, as</w:t>
      </w:r>
      <w:r>
        <w:rPr>
          <w:rStyle w:val="Ninguno"/>
          <w:rFonts w:ascii="Arial" w:hAnsi="Arial"/>
          <w:sz w:val="24"/>
          <w:szCs w:val="24"/>
          <w:lang w:val="es-ES_tradnl"/>
        </w:rPr>
        <w:t>í como su atención y manejo integral;</w:t>
      </w:r>
    </w:p>
    <w:p w:rsidR="008A66C8" w:rsidRDefault="008A66C8" w:rsidP="002E0A4E">
      <w:pPr>
        <w:pStyle w:val="Cuerpo"/>
        <w:spacing w:after="0" w:line="240" w:lineRule="auto"/>
        <w:ind w:left="567" w:firstLine="709"/>
        <w:jc w:val="both"/>
        <w:rPr>
          <w:rStyle w:val="Ninguno"/>
          <w:rFonts w:ascii="Arial" w:eastAsia="Arial" w:hAnsi="Arial" w:cs="Arial"/>
          <w:sz w:val="24"/>
          <w:szCs w:val="24"/>
          <w:lang w:val="es-MX"/>
        </w:rPr>
      </w:pPr>
    </w:p>
    <w:p w:rsidR="002E0A4E" w:rsidRDefault="002E0A4E" w:rsidP="002E0A4E">
      <w:pPr>
        <w:pStyle w:val="Cuerpo"/>
        <w:spacing w:after="0" w:line="240" w:lineRule="auto"/>
        <w:ind w:left="567" w:firstLine="709"/>
        <w:jc w:val="both"/>
        <w:rPr>
          <w:rStyle w:val="Ninguno"/>
          <w:rFonts w:ascii="Arial" w:eastAsia="Arial" w:hAnsi="Arial" w:cs="Arial"/>
          <w:sz w:val="24"/>
          <w:szCs w:val="24"/>
          <w:lang w:val="es-MX"/>
        </w:rPr>
      </w:pPr>
    </w:p>
    <w:p w:rsidR="002E0A4E" w:rsidRDefault="002E0A4E" w:rsidP="002E0A4E">
      <w:pPr>
        <w:pStyle w:val="Cuerpo"/>
        <w:spacing w:after="0" w:line="240" w:lineRule="auto"/>
        <w:ind w:left="567" w:firstLine="709"/>
        <w:jc w:val="both"/>
        <w:rPr>
          <w:rStyle w:val="Ninguno"/>
          <w:rFonts w:ascii="Arial" w:eastAsia="Arial" w:hAnsi="Arial" w:cs="Arial"/>
          <w:sz w:val="24"/>
          <w:szCs w:val="24"/>
          <w:lang w:val="es-MX"/>
        </w:rPr>
      </w:pPr>
    </w:p>
    <w:p w:rsidR="002E0A4E" w:rsidRPr="008A66C8" w:rsidRDefault="002E0A4E" w:rsidP="002E0A4E">
      <w:pPr>
        <w:pStyle w:val="Cuerpo"/>
        <w:spacing w:after="0" w:line="240" w:lineRule="auto"/>
        <w:ind w:left="567" w:firstLine="709"/>
        <w:jc w:val="both"/>
        <w:rPr>
          <w:rStyle w:val="Ninguno"/>
          <w:rFonts w:ascii="Arial" w:eastAsia="Arial" w:hAnsi="Arial" w:cs="Arial"/>
          <w:sz w:val="24"/>
          <w:szCs w:val="24"/>
          <w:lang w:val="es-MX"/>
        </w:rPr>
      </w:pPr>
    </w:p>
    <w:p w:rsidR="008A66C8" w:rsidRPr="008A66C8" w:rsidRDefault="008A66C8" w:rsidP="008A66C8">
      <w:pPr>
        <w:pStyle w:val="Cuerpo"/>
        <w:spacing w:after="0"/>
        <w:ind w:left="567"/>
        <w:jc w:val="both"/>
        <w:rPr>
          <w:rStyle w:val="Ninguno"/>
          <w:rFonts w:ascii="Arial" w:eastAsia="Arial" w:hAnsi="Arial" w:cs="Arial"/>
          <w:sz w:val="24"/>
          <w:szCs w:val="24"/>
          <w:lang w:val="es-MX"/>
        </w:rPr>
      </w:pPr>
      <w:r w:rsidRPr="008A66C8">
        <w:rPr>
          <w:rStyle w:val="Ninguno"/>
          <w:rFonts w:ascii="Arial" w:hAnsi="Arial"/>
          <w:b/>
          <w:bCs/>
          <w:sz w:val="24"/>
          <w:szCs w:val="24"/>
          <w:lang w:val="es-MX"/>
        </w:rPr>
        <w:t>XXVI.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Elaborar, en conjunto con la Secretaría de Educación, un padrón para la detección, control y tratamiento de</w:t>
      </w:r>
      <w:r w:rsidRPr="008A66C8">
        <w:rPr>
          <w:rStyle w:val="Ninguno"/>
          <w:rFonts w:ascii="Arial" w:hAnsi="Arial"/>
          <w:sz w:val="24"/>
          <w:szCs w:val="24"/>
          <w:lang w:val="es-MX"/>
        </w:rPr>
        <w:t xml:space="preserve"> </w:t>
      </w:r>
      <w:proofErr w:type="spellStart"/>
      <w:r w:rsidRPr="008A66C8">
        <w:rPr>
          <w:rStyle w:val="Ninguno"/>
          <w:rFonts w:ascii="Arial" w:hAnsi="Arial"/>
          <w:sz w:val="24"/>
          <w:szCs w:val="24"/>
          <w:lang w:val="es-MX"/>
        </w:rPr>
        <w:t>desnutrici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proofErr w:type="spellEnd"/>
      <w:r w:rsidRPr="008A66C8">
        <w:rPr>
          <w:rStyle w:val="Ninguno"/>
          <w:rFonts w:ascii="Arial" w:hAnsi="Arial"/>
          <w:sz w:val="24"/>
          <w:szCs w:val="24"/>
          <w:lang w:val="es-MX"/>
        </w:rPr>
        <w:t>n,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sobrepeso y obesidad, mismo que deberá registrar el historial de </w:t>
      </w:r>
      <w:proofErr w:type="spellStart"/>
      <w:r>
        <w:rPr>
          <w:rStyle w:val="Ninguno"/>
          <w:rFonts w:ascii="Arial" w:hAnsi="Arial"/>
          <w:sz w:val="24"/>
          <w:szCs w:val="24"/>
          <w:lang w:val="es-ES_tradnl"/>
        </w:rPr>
        <w:t>atenció</w:t>
      </w:r>
      <w:proofErr w:type="spellEnd"/>
      <w:r w:rsidRPr="008A66C8">
        <w:rPr>
          <w:rStyle w:val="Ninguno"/>
          <w:rFonts w:ascii="Arial" w:hAnsi="Arial"/>
          <w:sz w:val="24"/>
          <w:szCs w:val="24"/>
          <w:lang w:val="es-MX"/>
        </w:rPr>
        <w:t>n m</w:t>
      </w:r>
      <w:proofErr w:type="spellStart"/>
      <w:r>
        <w:rPr>
          <w:rStyle w:val="Ninguno"/>
          <w:rFonts w:ascii="Arial" w:hAnsi="Arial"/>
          <w:sz w:val="24"/>
          <w:szCs w:val="24"/>
          <w:lang w:val="es-ES_tradnl"/>
        </w:rPr>
        <w:t>édica</w:t>
      </w:r>
      <w:proofErr w:type="spellEnd"/>
      <w:r>
        <w:rPr>
          <w:rStyle w:val="Ninguno"/>
          <w:rFonts w:ascii="Arial" w:hAnsi="Arial"/>
          <w:sz w:val="24"/>
          <w:szCs w:val="24"/>
          <w:lang w:val="es-ES_tradnl"/>
        </w:rPr>
        <w:t xml:space="preserve"> de cada menor con dichos padecimientos en cada plantel público de </w:t>
      </w:r>
      <w:proofErr w:type="spellStart"/>
      <w:r>
        <w:rPr>
          <w:rStyle w:val="Ninguno"/>
          <w:rFonts w:ascii="Arial" w:hAnsi="Arial"/>
          <w:sz w:val="24"/>
          <w:szCs w:val="24"/>
          <w:lang w:val="es-ES_tradnl"/>
        </w:rPr>
        <w:t>educació</w:t>
      </w:r>
      <w:proofErr w:type="spellEnd"/>
      <w:r w:rsidRPr="008A66C8">
        <w:rPr>
          <w:rStyle w:val="Ninguno"/>
          <w:rFonts w:ascii="Arial" w:hAnsi="Arial"/>
          <w:sz w:val="24"/>
          <w:szCs w:val="24"/>
          <w:lang w:val="es-MX"/>
        </w:rPr>
        <w:t xml:space="preserve">n </w:t>
      </w:r>
      <w:r>
        <w:rPr>
          <w:rStyle w:val="Ninguno"/>
          <w:rFonts w:ascii="Arial" w:hAnsi="Arial"/>
          <w:sz w:val="24"/>
          <w:szCs w:val="24"/>
          <w:lang w:val="es-ES_tradnl"/>
        </w:rPr>
        <w:t>preescolar y primaria en el estado, a fin de conocer su evolución y contar con estadísticas reales de seguimiento para tratar de mane</w:t>
      </w:r>
      <w:r w:rsidR="001A14D7">
        <w:rPr>
          <w:rStyle w:val="Ninguno"/>
          <w:rFonts w:ascii="Arial" w:hAnsi="Arial"/>
          <w:sz w:val="24"/>
          <w:szCs w:val="24"/>
          <w:lang w:val="es-ES_tradnl"/>
        </w:rPr>
        <w:t>ra oportuna los padecimientos;</w:t>
      </w:r>
    </w:p>
    <w:p w:rsidR="008A66C8" w:rsidRPr="008A66C8" w:rsidRDefault="008A66C8" w:rsidP="008A66C8">
      <w:pPr>
        <w:pStyle w:val="Cuerpo"/>
        <w:spacing w:after="0" w:line="240" w:lineRule="auto"/>
        <w:ind w:left="567"/>
        <w:jc w:val="both"/>
        <w:rPr>
          <w:rStyle w:val="Ninguno"/>
          <w:rFonts w:ascii="Arial" w:eastAsia="Arial" w:hAnsi="Arial" w:cs="Arial"/>
          <w:sz w:val="24"/>
          <w:szCs w:val="24"/>
          <w:lang w:val="es-MX"/>
        </w:rPr>
      </w:pPr>
    </w:p>
    <w:p w:rsidR="008A66C8" w:rsidRPr="008A66C8" w:rsidRDefault="008A66C8" w:rsidP="008A66C8">
      <w:pPr>
        <w:pStyle w:val="Cuerpo"/>
        <w:spacing w:after="0"/>
        <w:ind w:left="567"/>
        <w:jc w:val="both"/>
        <w:rPr>
          <w:rStyle w:val="Ninguno"/>
          <w:rFonts w:ascii="Arial" w:eastAsia="Arial" w:hAnsi="Arial" w:cs="Arial"/>
          <w:b/>
          <w:bCs/>
          <w:sz w:val="24"/>
          <w:szCs w:val="24"/>
          <w:lang w:val="es-MX"/>
        </w:rPr>
      </w:pP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 xml:space="preserve">XXVII. 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Celebrar convenios de coordinación con la Secretaría de Desarrollo Social para impulsar huertos o agricultura de traspatio en los planteles públicos de educación preescolar y primaria en el estado, con el fin de fomentar el valor y consumo de los alimentos naturales, orgánicos, y saludables, así como fortalecer el trabajo en equipo, la convivencia familiar y  el cuidado del medio ambiente, y </w:t>
      </w:r>
    </w:p>
    <w:p w:rsidR="008A66C8" w:rsidRPr="008A66C8" w:rsidRDefault="008A66C8" w:rsidP="008A66C8">
      <w:pPr>
        <w:pStyle w:val="Cuerpo"/>
        <w:tabs>
          <w:tab w:val="left" w:pos="1080"/>
        </w:tabs>
        <w:spacing w:after="0" w:line="240" w:lineRule="auto"/>
        <w:ind w:left="567"/>
        <w:jc w:val="both"/>
        <w:rPr>
          <w:rStyle w:val="Ninguno"/>
          <w:rFonts w:ascii="Arial" w:eastAsia="Arial" w:hAnsi="Arial" w:cs="Arial"/>
          <w:sz w:val="24"/>
          <w:szCs w:val="24"/>
          <w:lang w:val="es-MX"/>
        </w:rPr>
      </w:pPr>
      <w:r>
        <w:rPr>
          <w:rStyle w:val="Ninguno"/>
          <w:rFonts w:ascii="Arial" w:eastAsia="Arial" w:hAnsi="Arial" w:cs="Arial"/>
          <w:sz w:val="24"/>
          <w:szCs w:val="24"/>
          <w:lang w:val="es-MX"/>
        </w:rPr>
        <w:tab/>
      </w:r>
    </w:p>
    <w:p w:rsidR="008A66C8" w:rsidRDefault="008A66C8" w:rsidP="008A66C8">
      <w:pPr>
        <w:pStyle w:val="Cuerpo"/>
        <w:spacing w:after="0"/>
        <w:ind w:left="567"/>
        <w:jc w:val="both"/>
        <w:rPr>
          <w:rStyle w:val="Ninguno"/>
          <w:rFonts w:ascii="Arial" w:hAnsi="Arial"/>
          <w:sz w:val="24"/>
          <w:szCs w:val="24"/>
          <w:lang w:val="es-ES_tradnl"/>
        </w:rPr>
      </w:pPr>
      <w:r w:rsidRPr="008A66C8">
        <w:rPr>
          <w:rStyle w:val="Ninguno"/>
          <w:rFonts w:ascii="Arial" w:hAnsi="Arial"/>
          <w:b/>
          <w:bCs/>
          <w:sz w:val="24"/>
          <w:szCs w:val="24"/>
          <w:lang w:val="es-MX"/>
        </w:rPr>
        <w:t>XXVII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I</w:t>
      </w:r>
      <w:r w:rsidRPr="008A66C8">
        <w:rPr>
          <w:rStyle w:val="Ninguno"/>
          <w:rFonts w:ascii="Arial" w:hAnsi="Arial"/>
          <w:b/>
          <w:bCs/>
          <w:sz w:val="24"/>
          <w:szCs w:val="24"/>
          <w:lang w:val="es-MX"/>
        </w:rPr>
        <w:t>.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Las demás que le confiera esta Ley y otras disposiciones legales y normativas aplicables.</w:t>
      </w:r>
    </w:p>
    <w:p w:rsidR="002E0A4E" w:rsidRDefault="002E0A4E" w:rsidP="002E0A4E">
      <w:pPr>
        <w:pStyle w:val="Cuerpo"/>
        <w:tabs>
          <w:tab w:val="left" w:pos="3870"/>
        </w:tabs>
        <w:spacing w:after="0"/>
        <w:ind w:left="567"/>
        <w:jc w:val="both"/>
        <w:rPr>
          <w:rStyle w:val="Ninguno"/>
          <w:rFonts w:ascii="Arial" w:eastAsia="Arial" w:hAnsi="Arial" w:cs="Arial"/>
          <w:sz w:val="24"/>
          <w:szCs w:val="24"/>
          <w:lang w:val="es-MX"/>
        </w:rPr>
      </w:pPr>
      <w:r>
        <w:rPr>
          <w:rStyle w:val="Ninguno"/>
          <w:rFonts w:ascii="Arial" w:eastAsia="Arial" w:hAnsi="Arial" w:cs="Arial"/>
          <w:sz w:val="24"/>
          <w:szCs w:val="24"/>
          <w:lang w:val="es-MX"/>
        </w:rPr>
        <w:tab/>
      </w:r>
    </w:p>
    <w:p w:rsidR="002E0A4E" w:rsidRPr="008A66C8" w:rsidRDefault="002E0A4E" w:rsidP="002E0A4E">
      <w:pPr>
        <w:pStyle w:val="Cuerpo"/>
        <w:tabs>
          <w:tab w:val="left" w:pos="3870"/>
        </w:tabs>
        <w:spacing w:after="0"/>
        <w:ind w:left="567"/>
        <w:jc w:val="both"/>
        <w:rPr>
          <w:rStyle w:val="Ninguno"/>
          <w:rFonts w:ascii="Arial" w:eastAsia="Arial" w:hAnsi="Arial" w:cs="Arial"/>
          <w:sz w:val="24"/>
          <w:szCs w:val="24"/>
          <w:lang w:val="es-MX"/>
        </w:rPr>
      </w:pPr>
    </w:p>
    <w:p w:rsidR="008A66C8" w:rsidRPr="00CC7565" w:rsidRDefault="008A66C8" w:rsidP="008A66C8">
      <w:pPr>
        <w:pStyle w:val="Cuerpo"/>
        <w:tabs>
          <w:tab w:val="left" w:pos="3855"/>
        </w:tabs>
        <w:spacing w:after="0"/>
        <w:jc w:val="both"/>
        <w:rPr>
          <w:rStyle w:val="Ninguno"/>
          <w:rFonts w:ascii="Arial" w:eastAsia="Arial" w:hAnsi="Arial" w:cs="Arial"/>
          <w:b/>
          <w:bCs/>
          <w:sz w:val="24"/>
          <w:szCs w:val="24"/>
          <w:lang w:val="pt-BR"/>
        </w:rPr>
      </w:pPr>
      <w:r>
        <w:rPr>
          <w:rStyle w:val="Ninguno"/>
          <w:rFonts w:ascii="Arial" w:eastAsia="Arial" w:hAnsi="Arial" w:cs="Arial"/>
          <w:sz w:val="24"/>
          <w:szCs w:val="24"/>
          <w:lang w:val="es-MX"/>
        </w:rPr>
        <w:tab/>
      </w:r>
      <w:r>
        <w:rPr>
          <w:rStyle w:val="Ninguno"/>
          <w:rFonts w:ascii="Arial" w:hAnsi="Arial"/>
          <w:b/>
          <w:bCs/>
          <w:sz w:val="24"/>
          <w:szCs w:val="24"/>
        </w:rPr>
        <w:t>T r a n s i t o r i o s</w:t>
      </w:r>
    </w:p>
    <w:p w:rsidR="008A66C8" w:rsidRDefault="002E0A4E" w:rsidP="002E0A4E">
      <w:pPr>
        <w:pStyle w:val="Cuerpo"/>
        <w:tabs>
          <w:tab w:val="left" w:pos="3510"/>
        </w:tabs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lang w:val="pt-BR"/>
        </w:rPr>
      </w:pPr>
      <w:r>
        <w:rPr>
          <w:rStyle w:val="Ninguno"/>
          <w:rFonts w:ascii="Arial" w:eastAsia="Arial" w:hAnsi="Arial" w:cs="Arial"/>
          <w:b/>
          <w:bCs/>
          <w:sz w:val="24"/>
          <w:szCs w:val="24"/>
          <w:lang w:val="pt-BR"/>
        </w:rPr>
        <w:tab/>
      </w:r>
    </w:p>
    <w:p w:rsidR="002E0A4E" w:rsidRPr="008315E6" w:rsidRDefault="002E0A4E" w:rsidP="002E0A4E">
      <w:pPr>
        <w:pStyle w:val="Cuerpo"/>
        <w:tabs>
          <w:tab w:val="left" w:pos="3510"/>
        </w:tabs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8A66C8" w:rsidRPr="008A66C8" w:rsidRDefault="008A66C8" w:rsidP="008A66C8">
      <w:pPr>
        <w:pStyle w:val="Cuerpo"/>
        <w:spacing w:after="0" w:line="360" w:lineRule="auto"/>
        <w:jc w:val="both"/>
        <w:rPr>
          <w:rStyle w:val="Ninguno"/>
          <w:rFonts w:ascii="Arial" w:eastAsia="Arial" w:hAnsi="Arial" w:cs="Arial"/>
          <w:b/>
          <w:bCs/>
          <w:sz w:val="24"/>
          <w:szCs w:val="24"/>
          <w:lang w:val="es-MX"/>
        </w:rPr>
      </w:pP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Vigencia</w:t>
      </w:r>
    </w:p>
    <w:p w:rsidR="008A66C8" w:rsidRPr="008A66C8" w:rsidRDefault="008A66C8" w:rsidP="008A66C8">
      <w:pPr>
        <w:pStyle w:val="Cuerpo"/>
        <w:spacing w:after="0" w:line="360" w:lineRule="auto"/>
        <w:jc w:val="both"/>
        <w:rPr>
          <w:rStyle w:val="Ninguno"/>
          <w:rFonts w:ascii="Arial" w:eastAsia="Arial" w:hAnsi="Arial" w:cs="Arial"/>
          <w:sz w:val="24"/>
          <w:szCs w:val="24"/>
          <w:lang w:val="es-MX"/>
        </w:rPr>
      </w:pPr>
      <w:r w:rsidRPr="008A66C8">
        <w:rPr>
          <w:rStyle w:val="Ninguno"/>
          <w:rFonts w:ascii="Arial" w:hAnsi="Arial"/>
          <w:b/>
          <w:bCs/>
          <w:sz w:val="24"/>
          <w:szCs w:val="24"/>
          <w:lang w:val="es-MX"/>
        </w:rPr>
        <w:t>Art</w:t>
      </w:r>
      <w:proofErr w:type="spellStart"/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ículo</w:t>
      </w:r>
      <w:proofErr w:type="spellEnd"/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 xml:space="preserve"> primero.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El presente decreto entrará en vigor el día siguiente al de su publicación en el Diario Oficial del Gobierno del Estado de </w:t>
      </w:r>
      <w:proofErr w:type="spellStart"/>
      <w:r>
        <w:rPr>
          <w:rStyle w:val="Ninguno"/>
          <w:rFonts w:ascii="Arial" w:hAnsi="Arial"/>
          <w:sz w:val="24"/>
          <w:szCs w:val="24"/>
          <w:lang w:val="es-ES_tradnl"/>
        </w:rPr>
        <w:t>Yucatá</w:t>
      </w:r>
      <w:proofErr w:type="spellEnd"/>
      <w:r w:rsidRPr="008A66C8">
        <w:rPr>
          <w:rStyle w:val="Ninguno"/>
          <w:rFonts w:ascii="Arial" w:hAnsi="Arial"/>
          <w:sz w:val="24"/>
          <w:szCs w:val="24"/>
          <w:lang w:val="es-MX"/>
        </w:rPr>
        <w:t>n.</w:t>
      </w:r>
    </w:p>
    <w:p w:rsidR="008A66C8" w:rsidRPr="008A66C8" w:rsidRDefault="008A66C8" w:rsidP="008315E6">
      <w:pPr>
        <w:pStyle w:val="Cuerpo"/>
        <w:spacing w:after="0" w:line="360" w:lineRule="auto"/>
        <w:jc w:val="both"/>
        <w:rPr>
          <w:rStyle w:val="Ninguno"/>
          <w:rFonts w:ascii="Arial" w:eastAsia="Arial" w:hAnsi="Arial" w:cs="Arial"/>
          <w:sz w:val="24"/>
          <w:szCs w:val="24"/>
          <w:lang w:val="es-MX"/>
        </w:rPr>
      </w:pPr>
    </w:p>
    <w:p w:rsidR="008A66C8" w:rsidRPr="008A66C8" w:rsidRDefault="008A66C8" w:rsidP="008A66C8">
      <w:pPr>
        <w:pStyle w:val="Cuerpo"/>
        <w:spacing w:after="0" w:line="360" w:lineRule="auto"/>
        <w:jc w:val="both"/>
        <w:rPr>
          <w:rStyle w:val="Ninguno"/>
          <w:rFonts w:ascii="Arial" w:eastAsia="Arial" w:hAnsi="Arial" w:cs="Arial"/>
          <w:b/>
          <w:bCs/>
          <w:sz w:val="24"/>
          <w:szCs w:val="24"/>
          <w:lang w:val="es-MX"/>
        </w:rPr>
      </w:pP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Modificaciones reglamentarias</w:t>
      </w:r>
    </w:p>
    <w:p w:rsidR="008A66C8" w:rsidRPr="008A66C8" w:rsidRDefault="008A66C8" w:rsidP="008A66C8">
      <w:pPr>
        <w:pStyle w:val="Cuerpo"/>
        <w:spacing w:after="0" w:line="360" w:lineRule="auto"/>
        <w:jc w:val="both"/>
        <w:rPr>
          <w:rStyle w:val="Ninguno"/>
          <w:rFonts w:ascii="Arial" w:eastAsia="Arial" w:hAnsi="Arial" w:cs="Arial"/>
          <w:sz w:val="24"/>
          <w:szCs w:val="24"/>
          <w:lang w:val="es-MX"/>
        </w:rPr>
      </w:pPr>
      <w:r w:rsidRPr="008A66C8">
        <w:rPr>
          <w:rStyle w:val="Ninguno"/>
          <w:rFonts w:ascii="Arial" w:hAnsi="Arial"/>
          <w:b/>
          <w:bCs/>
          <w:sz w:val="24"/>
          <w:szCs w:val="24"/>
          <w:lang w:val="es-MX"/>
        </w:rPr>
        <w:t>Art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í</w:t>
      </w:r>
      <w:r w:rsidRPr="008A66C8">
        <w:rPr>
          <w:rStyle w:val="Ninguno"/>
          <w:rFonts w:ascii="Arial" w:hAnsi="Arial"/>
          <w:b/>
          <w:bCs/>
          <w:sz w:val="24"/>
          <w:szCs w:val="24"/>
          <w:lang w:val="es-MX"/>
        </w:rPr>
        <w:t>culo segundo.</w:t>
      </w:r>
      <w:r w:rsidRPr="008A66C8">
        <w:rPr>
          <w:rStyle w:val="Ninguno"/>
          <w:rFonts w:ascii="Arial" w:hAnsi="Arial"/>
          <w:sz w:val="24"/>
          <w:szCs w:val="24"/>
          <w:lang w:val="es-MX"/>
        </w:rPr>
        <w:t xml:space="preserve"> El Consejo Estatal de </w:t>
      </w:r>
      <w:proofErr w:type="spellStart"/>
      <w:r w:rsidRPr="008A66C8">
        <w:rPr>
          <w:rStyle w:val="Ninguno"/>
          <w:rFonts w:ascii="Arial" w:hAnsi="Arial"/>
          <w:sz w:val="24"/>
          <w:szCs w:val="24"/>
          <w:lang w:val="es-MX"/>
        </w:rPr>
        <w:t>Nutrici</w:t>
      </w:r>
      <w:r>
        <w:rPr>
          <w:rStyle w:val="Ninguno"/>
          <w:rFonts w:ascii="Arial" w:hAnsi="Arial"/>
          <w:sz w:val="24"/>
          <w:szCs w:val="24"/>
          <w:lang w:val="es-ES_tradnl"/>
        </w:rPr>
        <w:t>ón</w:t>
      </w:r>
      <w:proofErr w:type="spellEnd"/>
      <w:r>
        <w:rPr>
          <w:rStyle w:val="Ninguno"/>
          <w:rFonts w:ascii="Arial" w:hAnsi="Arial"/>
          <w:sz w:val="24"/>
          <w:szCs w:val="24"/>
          <w:lang w:val="es-ES_tradnl"/>
        </w:rPr>
        <w:t xml:space="preserve"> y Combate a la Obesidad tendrá un plazo de 180 </w:t>
      </w:r>
      <w:proofErr w:type="spellStart"/>
      <w:r>
        <w:rPr>
          <w:rStyle w:val="Ninguno"/>
          <w:rFonts w:ascii="Arial" w:hAnsi="Arial"/>
          <w:sz w:val="24"/>
          <w:szCs w:val="24"/>
          <w:lang w:val="es-ES_tradnl"/>
        </w:rPr>
        <w:t>dí</w:t>
      </w:r>
      <w:proofErr w:type="spellEnd"/>
      <w:r w:rsidRPr="008A66C8">
        <w:rPr>
          <w:rStyle w:val="Ninguno"/>
          <w:rFonts w:ascii="Arial" w:hAnsi="Arial"/>
          <w:sz w:val="24"/>
          <w:szCs w:val="24"/>
          <w:lang w:val="es-MX"/>
        </w:rPr>
        <w:t>as h</w:t>
      </w:r>
      <w:proofErr w:type="spellStart"/>
      <w:r>
        <w:rPr>
          <w:rStyle w:val="Ninguno"/>
          <w:rFonts w:ascii="Arial" w:hAnsi="Arial"/>
          <w:sz w:val="24"/>
          <w:szCs w:val="24"/>
          <w:lang w:val="es-ES_tradnl"/>
        </w:rPr>
        <w:t>ábiles</w:t>
      </w:r>
      <w:proofErr w:type="spellEnd"/>
      <w:r>
        <w:rPr>
          <w:rStyle w:val="Ninguno"/>
          <w:rFonts w:ascii="Arial" w:hAnsi="Arial"/>
          <w:sz w:val="24"/>
          <w:szCs w:val="24"/>
          <w:lang w:val="es-ES_tradnl"/>
        </w:rPr>
        <w:t xml:space="preserve"> siguientes a la entrada en vigor, para modificar su reglamento interno en los términos del presente decreto.</w:t>
      </w:r>
    </w:p>
    <w:p w:rsidR="008315E6" w:rsidRDefault="002E0A4E" w:rsidP="002E0A4E">
      <w:pPr>
        <w:pStyle w:val="Cuerpo"/>
        <w:tabs>
          <w:tab w:val="left" w:pos="1245"/>
        </w:tabs>
        <w:spacing w:after="0" w:line="360" w:lineRule="auto"/>
        <w:jc w:val="both"/>
        <w:rPr>
          <w:rStyle w:val="Ninguno"/>
          <w:rFonts w:ascii="Arial" w:hAnsi="Arial"/>
          <w:b/>
          <w:bCs/>
          <w:sz w:val="24"/>
          <w:szCs w:val="24"/>
          <w:lang w:val="de-DE"/>
        </w:rPr>
      </w:pPr>
      <w:r>
        <w:rPr>
          <w:rStyle w:val="Ninguno"/>
          <w:rFonts w:ascii="Arial" w:hAnsi="Arial"/>
          <w:b/>
          <w:bCs/>
          <w:sz w:val="24"/>
          <w:szCs w:val="24"/>
          <w:lang w:val="de-DE"/>
        </w:rPr>
        <w:tab/>
      </w:r>
    </w:p>
    <w:p w:rsidR="002E0A4E" w:rsidRDefault="002E0A4E" w:rsidP="002E0A4E">
      <w:pPr>
        <w:pStyle w:val="Cuerpo"/>
        <w:tabs>
          <w:tab w:val="left" w:pos="1245"/>
        </w:tabs>
        <w:spacing w:after="0" w:line="360" w:lineRule="auto"/>
        <w:jc w:val="both"/>
        <w:rPr>
          <w:rStyle w:val="Ninguno"/>
          <w:rFonts w:ascii="Arial" w:hAnsi="Arial"/>
          <w:b/>
          <w:bCs/>
          <w:sz w:val="24"/>
          <w:szCs w:val="24"/>
          <w:lang w:val="de-DE"/>
        </w:rPr>
      </w:pPr>
    </w:p>
    <w:p w:rsidR="002E0A4E" w:rsidRDefault="002E0A4E" w:rsidP="002E0A4E">
      <w:pPr>
        <w:pStyle w:val="Cuerpo"/>
        <w:tabs>
          <w:tab w:val="left" w:pos="1245"/>
        </w:tabs>
        <w:spacing w:after="0" w:line="360" w:lineRule="auto"/>
        <w:jc w:val="both"/>
        <w:rPr>
          <w:rStyle w:val="Ninguno"/>
          <w:rFonts w:ascii="Arial" w:hAnsi="Arial"/>
          <w:b/>
          <w:bCs/>
          <w:sz w:val="24"/>
          <w:szCs w:val="24"/>
          <w:lang w:val="de-DE"/>
        </w:rPr>
      </w:pPr>
    </w:p>
    <w:p w:rsidR="002E0A4E" w:rsidRDefault="002E0A4E" w:rsidP="002E0A4E">
      <w:pPr>
        <w:pStyle w:val="Cuerpo"/>
        <w:tabs>
          <w:tab w:val="left" w:pos="1245"/>
        </w:tabs>
        <w:spacing w:after="0" w:line="360" w:lineRule="auto"/>
        <w:jc w:val="both"/>
        <w:rPr>
          <w:rStyle w:val="Ninguno"/>
          <w:rFonts w:ascii="Arial" w:hAnsi="Arial"/>
          <w:b/>
          <w:bCs/>
          <w:sz w:val="24"/>
          <w:szCs w:val="24"/>
          <w:lang w:val="de-DE"/>
        </w:rPr>
      </w:pPr>
    </w:p>
    <w:p w:rsidR="008A66C8" w:rsidRPr="008A66C8" w:rsidRDefault="008A66C8" w:rsidP="008A66C8">
      <w:pPr>
        <w:pStyle w:val="Cuerpo"/>
        <w:spacing w:after="0" w:line="360" w:lineRule="auto"/>
        <w:jc w:val="both"/>
        <w:rPr>
          <w:rStyle w:val="Ninguno"/>
          <w:rFonts w:ascii="Arial" w:eastAsia="Arial" w:hAnsi="Arial" w:cs="Arial"/>
          <w:b/>
          <w:bCs/>
          <w:sz w:val="24"/>
          <w:szCs w:val="24"/>
          <w:lang w:val="es-MX"/>
        </w:rPr>
      </w:pPr>
      <w:r>
        <w:rPr>
          <w:rStyle w:val="Ninguno"/>
          <w:rFonts w:ascii="Arial" w:hAnsi="Arial"/>
          <w:b/>
          <w:bCs/>
          <w:sz w:val="24"/>
          <w:szCs w:val="24"/>
          <w:lang w:val="de-DE"/>
        </w:rPr>
        <w:t>Derogaci</w:t>
      </w:r>
      <w:proofErr w:type="spellStart"/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ó</w:t>
      </w:r>
      <w:proofErr w:type="spellEnd"/>
      <w:r w:rsidRPr="008A66C8">
        <w:rPr>
          <w:rStyle w:val="Ninguno"/>
          <w:rFonts w:ascii="Arial" w:hAnsi="Arial"/>
          <w:b/>
          <w:bCs/>
          <w:sz w:val="24"/>
          <w:szCs w:val="24"/>
          <w:lang w:val="es-MX"/>
        </w:rPr>
        <w:t>n t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b/>
          <w:bCs/>
          <w:sz w:val="24"/>
          <w:szCs w:val="24"/>
          <w:lang w:val="it-IT"/>
        </w:rPr>
        <w:t>cita</w:t>
      </w:r>
    </w:p>
    <w:p w:rsidR="008A66C8" w:rsidRDefault="008A66C8" w:rsidP="008A66C8">
      <w:pPr>
        <w:pStyle w:val="Cuerpo"/>
        <w:spacing w:after="0" w:line="360" w:lineRule="auto"/>
        <w:jc w:val="both"/>
        <w:rPr>
          <w:rStyle w:val="Ninguno"/>
          <w:rFonts w:ascii="Arial" w:hAnsi="Arial"/>
          <w:sz w:val="24"/>
          <w:szCs w:val="24"/>
          <w:lang w:val="es-ES_tradnl"/>
        </w:rPr>
      </w:pPr>
      <w:r w:rsidRPr="008A66C8">
        <w:rPr>
          <w:rStyle w:val="Ninguno"/>
          <w:rFonts w:ascii="Arial" w:hAnsi="Arial"/>
          <w:b/>
          <w:bCs/>
          <w:sz w:val="24"/>
          <w:szCs w:val="24"/>
          <w:lang w:val="es-MX"/>
        </w:rPr>
        <w:t>Art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í</w:t>
      </w:r>
      <w:r w:rsidRPr="008A66C8">
        <w:rPr>
          <w:rStyle w:val="Ninguno"/>
          <w:rFonts w:ascii="Arial" w:hAnsi="Arial"/>
          <w:b/>
          <w:bCs/>
          <w:sz w:val="24"/>
          <w:szCs w:val="24"/>
          <w:lang w:val="es-MX"/>
        </w:rPr>
        <w:t>culo tercero.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Se derogan todas aquellas disposiciones de igual o menor jerarquía que contravengan lo dispuesto en este Decreto.</w:t>
      </w:r>
    </w:p>
    <w:p w:rsidR="002E0A4E" w:rsidRDefault="002E0A4E" w:rsidP="008A66C8">
      <w:pPr>
        <w:pStyle w:val="Cuerpo"/>
        <w:spacing w:after="0" w:line="360" w:lineRule="auto"/>
        <w:jc w:val="both"/>
        <w:rPr>
          <w:rStyle w:val="Ninguno"/>
          <w:rFonts w:ascii="Arial" w:hAnsi="Arial"/>
          <w:sz w:val="24"/>
          <w:szCs w:val="24"/>
          <w:lang w:val="es-ES_tradnl"/>
        </w:rPr>
      </w:pPr>
    </w:p>
    <w:p w:rsidR="002E0A4E" w:rsidRPr="002E0A4E" w:rsidRDefault="002E0A4E" w:rsidP="002E0A4E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Arial" w:eastAsia="Arial" w:hAnsi="Arial" w:cs="Arial"/>
          <w:b/>
          <w:bCs/>
          <w:color w:val="000000"/>
          <w:sz w:val="22"/>
          <w:szCs w:val="22"/>
          <w:lang w:val="es-MX" w:eastAsia="es-MX"/>
        </w:rPr>
      </w:pPr>
      <w:r w:rsidRPr="002E0A4E">
        <w:rPr>
          <w:rFonts w:ascii="Arial" w:eastAsia="Arial" w:hAnsi="Arial" w:cs="Arial"/>
          <w:b/>
          <w:bCs/>
          <w:color w:val="000000"/>
          <w:sz w:val="22"/>
          <w:szCs w:val="22"/>
          <w:lang w:val="es-MX" w:eastAsia="es-MX"/>
        </w:rPr>
        <w:t xml:space="preserve">DADO EN LA SEDE DEL RECINTO DEL PODER LEGISLATIVO EN LA CIUDAD DE MÉRIDA, YUCATÁN, ESTADOS UNIDOS MEXICANOS A LOS </w:t>
      </w:r>
      <w:r w:rsidR="00CD16A6">
        <w:rPr>
          <w:rFonts w:ascii="Arial" w:eastAsia="Arial" w:hAnsi="Arial" w:cs="Arial"/>
          <w:b/>
          <w:bCs/>
          <w:color w:val="000000"/>
          <w:sz w:val="22"/>
          <w:szCs w:val="22"/>
          <w:lang w:val="es-MX" w:eastAsia="es-MX"/>
        </w:rPr>
        <w:t>VEINTISEIS</w:t>
      </w:r>
      <w:r w:rsidRPr="002E0A4E">
        <w:rPr>
          <w:rFonts w:ascii="Arial" w:eastAsia="Arial" w:hAnsi="Arial" w:cs="Arial"/>
          <w:b/>
          <w:bCs/>
          <w:color w:val="000000"/>
          <w:sz w:val="22"/>
          <w:szCs w:val="22"/>
          <w:lang w:val="es-MX" w:eastAsia="es-MX"/>
        </w:rPr>
        <w:t xml:space="preserve"> DÍAS DEL MES DE NOVIEMBRE DEL AÑO DOS MIL VEINTE.</w:t>
      </w:r>
    </w:p>
    <w:p w:rsidR="002E0A4E" w:rsidRPr="002E0A4E" w:rsidRDefault="002E0A4E" w:rsidP="002E0A4E">
      <w:pPr>
        <w:widowControl/>
        <w:suppressAutoHyphens w:val="0"/>
        <w:autoSpaceDE/>
        <w:jc w:val="both"/>
        <w:rPr>
          <w:rFonts w:ascii="Arial" w:hAnsi="Arial" w:cs="Arial"/>
          <w:b/>
          <w:caps/>
          <w:sz w:val="22"/>
          <w:szCs w:val="22"/>
          <w:lang w:val="es-ES" w:eastAsia="es-ES"/>
        </w:rPr>
      </w:pPr>
    </w:p>
    <w:p w:rsidR="002E0A4E" w:rsidRPr="002E0A4E" w:rsidRDefault="002E0A4E" w:rsidP="002E0A4E">
      <w:pPr>
        <w:widowControl/>
        <w:suppressAutoHyphens w:val="0"/>
        <w:autoSpaceDE/>
        <w:jc w:val="center"/>
        <w:rPr>
          <w:rFonts w:ascii="Arial" w:hAnsi="Arial" w:cs="Arial"/>
          <w:b/>
          <w:caps/>
          <w:sz w:val="22"/>
          <w:szCs w:val="22"/>
          <w:lang w:val="es-ES" w:eastAsia="es-ES"/>
        </w:rPr>
      </w:pPr>
    </w:p>
    <w:p w:rsidR="002E0A4E" w:rsidRPr="002E0A4E" w:rsidRDefault="002E0A4E" w:rsidP="002E0A4E">
      <w:pPr>
        <w:widowControl/>
        <w:suppressAutoHyphens w:val="0"/>
        <w:autoSpaceDE/>
        <w:ind w:left="708" w:right="-6" w:hanging="11"/>
        <w:jc w:val="center"/>
        <w:rPr>
          <w:rFonts w:ascii="Arial" w:eastAsia="Arial" w:hAnsi="Arial" w:cs="Arial"/>
          <w:b/>
          <w:color w:val="000000"/>
          <w:sz w:val="22"/>
          <w:szCs w:val="22"/>
          <w:lang w:val="pt-BR" w:eastAsia="es-MX"/>
        </w:rPr>
      </w:pPr>
      <w:r w:rsidRPr="002E0A4E">
        <w:rPr>
          <w:rFonts w:ascii="Arial" w:eastAsia="Arial" w:hAnsi="Arial" w:cs="Arial"/>
          <w:b/>
          <w:color w:val="000000"/>
          <w:sz w:val="22"/>
          <w:szCs w:val="22"/>
          <w:lang w:val="pt-BR" w:eastAsia="es-MX"/>
        </w:rPr>
        <w:t>PRESIDENTA:</w:t>
      </w:r>
    </w:p>
    <w:p w:rsidR="002E0A4E" w:rsidRPr="002E0A4E" w:rsidRDefault="002E0A4E" w:rsidP="002E0A4E">
      <w:pPr>
        <w:widowControl/>
        <w:suppressAutoHyphens w:val="0"/>
        <w:autoSpaceDE/>
        <w:ind w:left="708" w:right="-6" w:hanging="11"/>
        <w:jc w:val="center"/>
        <w:rPr>
          <w:rFonts w:ascii="Arial" w:eastAsia="Arial" w:hAnsi="Arial" w:cs="Arial"/>
          <w:b/>
          <w:color w:val="000000"/>
          <w:sz w:val="22"/>
          <w:szCs w:val="22"/>
          <w:lang w:val="pt-BR" w:eastAsia="es-MX"/>
        </w:rPr>
      </w:pPr>
    </w:p>
    <w:p w:rsidR="002E0A4E" w:rsidRPr="002E0A4E" w:rsidRDefault="002E0A4E" w:rsidP="002E0A4E">
      <w:pPr>
        <w:widowControl/>
        <w:suppressAutoHyphens w:val="0"/>
        <w:autoSpaceDE/>
        <w:ind w:left="708" w:right="-6" w:hanging="11"/>
        <w:jc w:val="center"/>
        <w:rPr>
          <w:rFonts w:ascii="Arial" w:eastAsia="Arial" w:hAnsi="Arial" w:cs="Arial"/>
          <w:b/>
          <w:color w:val="000000"/>
          <w:sz w:val="22"/>
          <w:szCs w:val="22"/>
          <w:lang w:val="pt-BR" w:eastAsia="es-MX"/>
        </w:rPr>
      </w:pPr>
    </w:p>
    <w:p w:rsidR="002E0A4E" w:rsidRPr="002E0A4E" w:rsidRDefault="002E0A4E" w:rsidP="002E0A4E">
      <w:pPr>
        <w:widowControl/>
        <w:suppressAutoHyphens w:val="0"/>
        <w:autoSpaceDE/>
        <w:ind w:left="708" w:right="-6" w:hanging="11"/>
        <w:jc w:val="center"/>
        <w:rPr>
          <w:rFonts w:ascii="Arial" w:eastAsia="Arial" w:hAnsi="Arial" w:cs="Arial"/>
          <w:b/>
          <w:color w:val="000000"/>
          <w:sz w:val="22"/>
          <w:szCs w:val="22"/>
          <w:lang w:val="pt-BR" w:eastAsia="es-MX"/>
        </w:rPr>
      </w:pPr>
      <w:r w:rsidRPr="002E0A4E">
        <w:rPr>
          <w:rFonts w:ascii="Arial" w:eastAsia="Arial" w:hAnsi="Arial" w:cs="Arial"/>
          <w:b/>
          <w:color w:val="000000"/>
          <w:sz w:val="22"/>
          <w:szCs w:val="22"/>
          <w:lang w:val="pt-BR" w:eastAsia="es-MX"/>
        </w:rPr>
        <w:t>DIP. LIZZETE JANICE E</w:t>
      </w:r>
      <w:r w:rsidR="007B0400">
        <w:rPr>
          <w:rFonts w:ascii="Arial" w:eastAsia="Arial" w:hAnsi="Arial" w:cs="Arial"/>
          <w:b/>
          <w:color w:val="000000"/>
          <w:sz w:val="22"/>
          <w:szCs w:val="22"/>
          <w:lang w:val="pt-BR" w:eastAsia="es-MX"/>
        </w:rPr>
        <w:t>S</w:t>
      </w:r>
      <w:bookmarkStart w:id="0" w:name="_GoBack"/>
      <w:bookmarkEnd w:id="0"/>
      <w:r w:rsidRPr="002E0A4E">
        <w:rPr>
          <w:rFonts w:ascii="Arial" w:eastAsia="Arial" w:hAnsi="Arial" w:cs="Arial"/>
          <w:b/>
          <w:color w:val="000000"/>
          <w:sz w:val="22"/>
          <w:szCs w:val="22"/>
          <w:lang w:val="pt-BR" w:eastAsia="es-MX"/>
        </w:rPr>
        <w:t>COBEDO SALAZAR.</w:t>
      </w:r>
    </w:p>
    <w:p w:rsidR="002E0A4E" w:rsidRPr="002E0A4E" w:rsidRDefault="002E0A4E" w:rsidP="002E0A4E">
      <w:pPr>
        <w:widowControl/>
        <w:suppressAutoHyphens w:val="0"/>
        <w:autoSpaceDE/>
        <w:ind w:left="708" w:right="-6" w:hanging="11"/>
        <w:jc w:val="center"/>
        <w:rPr>
          <w:rFonts w:ascii="Arial" w:eastAsia="Arial" w:hAnsi="Arial" w:cs="Arial"/>
          <w:b/>
          <w:color w:val="000000"/>
          <w:sz w:val="22"/>
          <w:szCs w:val="22"/>
          <w:lang w:val="pt-BR" w:eastAsia="es-MX"/>
        </w:rPr>
      </w:pPr>
    </w:p>
    <w:p w:rsidR="002E0A4E" w:rsidRPr="002E0A4E" w:rsidRDefault="002E0A4E" w:rsidP="002E0A4E">
      <w:pPr>
        <w:widowControl/>
        <w:suppressAutoHyphens w:val="0"/>
        <w:autoSpaceDE/>
        <w:ind w:left="708" w:right="-6" w:hanging="11"/>
        <w:jc w:val="center"/>
        <w:rPr>
          <w:rFonts w:ascii="Arial" w:eastAsia="Arial" w:hAnsi="Arial" w:cs="Arial"/>
          <w:b/>
          <w:color w:val="000000"/>
          <w:sz w:val="22"/>
          <w:szCs w:val="22"/>
          <w:lang w:val="pt-BR" w:eastAsia="es-MX"/>
        </w:rPr>
      </w:pPr>
    </w:p>
    <w:tbl>
      <w:tblPr>
        <w:tblW w:w="98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831"/>
      </w:tblGrid>
      <w:tr w:rsidR="002E0A4E" w:rsidRPr="002E0A4E" w:rsidTr="00BF3523">
        <w:trPr>
          <w:jc w:val="center"/>
        </w:trPr>
        <w:tc>
          <w:tcPr>
            <w:tcW w:w="5032" w:type="dxa"/>
          </w:tcPr>
          <w:p w:rsidR="002E0A4E" w:rsidRPr="002E0A4E" w:rsidRDefault="002E0A4E" w:rsidP="002E0A4E">
            <w:pPr>
              <w:widowControl/>
              <w:suppressAutoHyphens w:val="0"/>
              <w:autoSpaceDE/>
              <w:ind w:left="708" w:right="-6" w:hanging="11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  <w:r w:rsidRPr="002E0A4E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MX" w:eastAsia="es-MX"/>
              </w:rPr>
              <w:t>SECRETARIA:</w:t>
            </w:r>
          </w:p>
          <w:p w:rsidR="002E0A4E" w:rsidRPr="002E0A4E" w:rsidRDefault="002E0A4E" w:rsidP="002E0A4E">
            <w:pPr>
              <w:widowControl/>
              <w:suppressAutoHyphens w:val="0"/>
              <w:autoSpaceDE/>
              <w:ind w:left="708" w:right="-6" w:hanging="11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</w:p>
          <w:p w:rsidR="002E0A4E" w:rsidRPr="002E0A4E" w:rsidRDefault="002E0A4E" w:rsidP="002E0A4E">
            <w:pPr>
              <w:widowControl/>
              <w:suppressAutoHyphens w:val="0"/>
              <w:autoSpaceDE/>
              <w:ind w:left="708" w:right="-6" w:hanging="11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</w:p>
          <w:p w:rsidR="002E0A4E" w:rsidRPr="002E0A4E" w:rsidRDefault="002E0A4E" w:rsidP="002E0A4E">
            <w:pPr>
              <w:widowControl/>
              <w:suppressAutoHyphens w:val="0"/>
              <w:autoSpaceDE/>
              <w:ind w:left="708" w:right="-6" w:hanging="11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</w:p>
          <w:p w:rsidR="002E0A4E" w:rsidRPr="002E0A4E" w:rsidRDefault="002E0A4E" w:rsidP="002E0A4E">
            <w:pPr>
              <w:widowControl/>
              <w:suppressAutoHyphens w:val="0"/>
              <w:autoSpaceDE/>
              <w:ind w:left="708" w:right="-6" w:hanging="11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  <w:r w:rsidRPr="002E0A4E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MX" w:eastAsia="es-MX"/>
              </w:rPr>
              <w:t xml:space="preserve">DIP. </w:t>
            </w:r>
            <w:r w:rsidRPr="002E0A4E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FÁTIMA DEL ROSARIO PERERA SALAZAR</w:t>
            </w:r>
            <w:r w:rsidRPr="002E0A4E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MX" w:eastAsia="es-MX"/>
              </w:rPr>
              <w:t>.</w:t>
            </w:r>
          </w:p>
        </w:tc>
        <w:tc>
          <w:tcPr>
            <w:tcW w:w="4831" w:type="dxa"/>
          </w:tcPr>
          <w:p w:rsidR="002E0A4E" w:rsidRPr="002E0A4E" w:rsidRDefault="002E0A4E" w:rsidP="002E0A4E">
            <w:pPr>
              <w:widowControl/>
              <w:suppressAutoHyphens w:val="0"/>
              <w:autoSpaceDE/>
              <w:ind w:left="708" w:right="-6" w:hanging="11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  <w:r w:rsidRPr="002E0A4E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MX" w:eastAsia="es-MX"/>
              </w:rPr>
              <w:t>SECRETARIA:</w:t>
            </w:r>
          </w:p>
          <w:p w:rsidR="002E0A4E" w:rsidRPr="002E0A4E" w:rsidRDefault="002E0A4E" w:rsidP="002E0A4E">
            <w:pPr>
              <w:widowControl/>
              <w:suppressAutoHyphens w:val="0"/>
              <w:autoSpaceDE/>
              <w:ind w:left="708" w:right="-6" w:hanging="11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</w:p>
          <w:p w:rsidR="002E0A4E" w:rsidRPr="002E0A4E" w:rsidRDefault="002E0A4E" w:rsidP="002E0A4E">
            <w:pPr>
              <w:widowControl/>
              <w:suppressAutoHyphens w:val="0"/>
              <w:autoSpaceDE/>
              <w:ind w:left="708" w:right="-6" w:hanging="11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</w:p>
          <w:p w:rsidR="002E0A4E" w:rsidRPr="002E0A4E" w:rsidRDefault="002E0A4E" w:rsidP="002E0A4E">
            <w:pPr>
              <w:widowControl/>
              <w:suppressAutoHyphens w:val="0"/>
              <w:autoSpaceDE/>
              <w:ind w:left="708" w:right="-6" w:hanging="11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</w:p>
          <w:p w:rsidR="002E0A4E" w:rsidRPr="002E0A4E" w:rsidRDefault="002E0A4E" w:rsidP="002E0A4E">
            <w:pPr>
              <w:widowControl/>
              <w:suppressAutoHyphens w:val="0"/>
              <w:autoSpaceDE/>
              <w:ind w:left="708" w:right="-6" w:hanging="11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  <w:r w:rsidRPr="002E0A4E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MX" w:eastAsia="es-MX"/>
              </w:rPr>
              <w:t>DIP. PAULINA AURORA VIANA GÓMEZ.</w:t>
            </w:r>
          </w:p>
          <w:p w:rsidR="002E0A4E" w:rsidRPr="002E0A4E" w:rsidRDefault="002E0A4E" w:rsidP="002E0A4E">
            <w:pPr>
              <w:widowControl/>
              <w:suppressAutoHyphens w:val="0"/>
              <w:autoSpaceDE/>
              <w:ind w:left="708" w:right="-6" w:hanging="11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</w:p>
        </w:tc>
      </w:tr>
    </w:tbl>
    <w:p w:rsidR="002E0A4E" w:rsidRPr="002E0A4E" w:rsidRDefault="002E0A4E" w:rsidP="002E0A4E">
      <w:pPr>
        <w:widowControl/>
        <w:suppressAutoHyphens w:val="0"/>
        <w:autoSpaceDE/>
        <w:ind w:hanging="10"/>
        <w:jc w:val="center"/>
        <w:rPr>
          <w:rFonts w:ascii="Arial" w:eastAsia="Arial" w:hAnsi="Arial" w:cs="Arial"/>
          <w:color w:val="000000"/>
          <w:sz w:val="22"/>
          <w:szCs w:val="22"/>
          <w:lang w:val="es-ES" w:eastAsia="es-MX"/>
        </w:rPr>
      </w:pPr>
    </w:p>
    <w:p w:rsidR="002E0A4E" w:rsidRPr="008A66C8" w:rsidRDefault="002E0A4E" w:rsidP="008A66C8">
      <w:pPr>
        <w:pStyle w:val="Cuerpo"/>
        <w:spacing w:after="0" w:line="360" w:lineRule="auto"/>
        <w:jc w:val="both"/>
        <w:rPr>
          <w:rStyle w:val="Ninguno"/>
          <w:rFonts w:ascii="Arial" w:eastAsia="Arial" w:hAnsi="Arial" w:cs="Arial"/>
          <w:sz w:val="24"/>
          <w:szCs w:val="24"/>
          <w:lang w:val="es-MX"/>
        </w:rPr>
      </w:pPr>
    </w:p>
    <w:p w:rsidR="00BF7297" w:rsidRPr="00854391" w:rsidRDefault="00BF7297" w:rsidP="008A2AD2">
      <w:pPr>
        <w:ind w:left="-993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DC5ED8" w:rsidRPr="00854391" w:rsidRDefault="00DC5ED8" w:rsidP="008A2AD2">
      <w:pPr>
        <w:widowControl/>
        <w:suppressAutoHyphens w:val="0"/>
        <w:autoSpaceDE/>
        <w:jc w:val="both"/>
        <w:rPr>
          <w:rFonts w:ascii="Arial" w:hAnsi="Arial" w:cs="Arial"/>
          <w:i/>
          <w:sz w:val="16"/>
          <w:szCs w:val="16"/>
          <w:lang w:val="es-MX" w:eastAsia="es-ES"/>
        </w:rPr>
      </w:pPr>
    </w:p>
    <w:sectPr w:rsidR="00DC5ED8" w:rsidRPr="00854391" w:rsidSect="00134777">
      <w:headerReference w:type="default" r:id="rId8"/>
      <w:footerReference w:type="default" r:id="rId9"/>
      <w:pgSz w:w="12240" w:h="15840" w:code="1"/>
      <w:pgMar w:top="3119" w:right="1134" w:bottom="1701" w:left="1701" w:header="720" w:footer="42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C50" w:rsidRDefault="00762C50">
      <w:r>
        <w:separator/>
      </w:r>
    </w:p>
  </w:endnote>
  <w:endnote w:type="continuationSeparator" w:id="0">
    <w:p w:rsidR="00762C50" w:rsidRDefault="0076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senal">
    <w:charset w:val="00"/>
    <w:family w:val="auto"/>
    <w:pitch w:val="variable"/>
    <w:sig w:usb0="20000207" w:usb1="00000001" w:usb2="00000000" w:usb3="00000000" w:csb0="00000197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239" w:rsidRDefault="00F12239" w:rsidP="00BF66E9">
    <w:pPr>
      <w:pStyle w:val="Piedepgina"/>
    </w:pPr>
  </w:p>
  <w:p w:rsidR="00F12239" w:rsidRDefault="00F1223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7B0400" w:rsidRPr="007B0400">
      <w:rPr>
        <w:noProof/>
        <w:lang w:val="es-ES"/>
      </w:rPr>
      <w:t>5</w:t>
    </w:r>
    <w:r>
      <w:fldChar w:fldCharType="end"/>
    </w:r>
  </w:p>
  <w:p w:rsidR="00F12239" w:rsidRDefault="00F1223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C50" w:rsidRDefault="00762C50">
      <w:r>
        <w:separator/>
      </w:r>
    </w:p>
  </w:footnote>
  <w:footnote w:type="continuationSeparator" w:id="0">
    <w:p w:rsidR="00762C50" w:rsidRDefault="00762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239" w:rsidRPr="00C84CDF" w:rsidRDefault="00F12239" w:rsidP="008D561D">
    <w:pPr>
      <w:rPr>
        <w:sz w:val="24"/>
        <w:szCs w:val="24"/>
        <w:lang w:val="es-ES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935" distR="114935" simplePos="0" relativeHeight="251656704" behindDoc="1" locked="0" layoutInCell="1" allowOverlap="1">
              <wp:simplePos x="0" y="0"/>
              <wp:positionH relativeFrom="column">
                <wp:posOffset>989965</wp:posOffset>
              </wp:positionH>
              <wp:positionV relativeFrom="paragraph">
                <wp:posOffset>169545</wp:posOffset>
              </wp:positionV>
              <wp:extent cx="5104130" cy="12179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4130" cy="1217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2239" w:rsidRPr="00610679" w:rsidRDefault="00F12239">
                          <w:pPr>
                            <w:pStyle w:val="Encabezad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GOBIERNO DEL ESTADO DE  YUCATÁ</w:t>
                          </w:r>
                          <w:r w:rsidRPr="00610679">
                            <w:rPr>
                              <w:sz w:val="28"/>
                              <w:szCs w:val="28"/>
                            </w:rPr>
                            <w:t>N</w:t>
                          </w:r>
                        </w:p>
                        <w:p w:rsidR="00F12239" w:rsidRDefault="00F12239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8"/>
                              <w:szCs w:val="28"/>
                            </w:rPr>
                          </w:pPr>
                          <w:r w:rsidRPr="00610679">
                            <w:rPr>
                              <w:rFonts w:ascii="Times New Roman" w:hAnsi="Times New Roman"/>
                              <w:bCs/>
                              <w:sz w:val="28"/>
                              <w:szCs w:val="28"/>
                            </w:rPr>
                            <w:t>PODER LEGISLATIVO</w:t>
                          </w:r>
                        </w:p>
                        <w:p w:rsidR="00F12239" w:rsidRPr="005103D8" w:rsidRDefault="00F12239" w:rsidP="005103D8"/>
                        <w:p w:rsidR="00F12239" w:rsidRPr="005103D8" w:rsidRDefault="00F12239" w:rsidP="00FD0415">
                          <w:pPr>
                            <w:jc w:val="center"/>
                            <w:rPr>
                              <w:rFonts w:ascii="Brush Script MT" w:hAnsi="Brush Script MT"/>
                              <w:i/>
                              <w:sz w:val="26"/>
                              <w:szCs w:val="26"/>
                            </w:rPr>
                          </w:pPr>
                          <w:r w:rsidRPr="005103D8">
                            <w:rPr>
                              <w:rFonts w:ascii="Brush Script MT" w:hAnsi="Brush Script MT"/>
                              <w:i/>
                              <w:sz w:val="26"/>
                              <w:szCs w:val="26"/>
                            </w:rPr>
                            <w:t>“LXII Legislatura de la Paridad de Género”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.95pt;margin-top:13.35pt;width:401.9pt;height:95.9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" stroked="f">
              <v:textbox inset="0,0,0,0">
                <w:txbxContent>
                  <w:p w:rsidR="00F12239" w:rsidRPr="00610679" w:rsidRDefault="00F12239">
                    <w:pPr>
                      <w:pStyle w:val="Encabezado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GOBIERNO DEL ESTADO DE  YUCATÁ</w:t>
                    </w:r>
                    <w:r w:rsidRPr="00610679">
                      <w:rPr>
                        <w:sz w:val="28"/>
                        <w:szCs w:val="28"/>
                      </w:rPr>
                      <w:t>N</w:t>
                    </w:r>
                  </w:p>
                  <w:p w:rsidR="00F12239" w:rsidRDefault="00F12239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8"/>
                        <w:szCs w:val="28"/>
                      </w:rPr>
                    </w:pPr>
                    <w:r w:rsidRPr="00610679">
                      <w:rPr>
                        <w:rFonts w:ascii="Times New Roman" w:hAnsi="Times New Roman"/>
                        <w:bCs/>
                        <w:sz w:val="28"/>
                        <w:szCs w:val="28"/>
                      </w:rPr>
                      <w:t>PODER LEGISLATIVO</w:t>
                    </w:r>
                  </w:p>
                  <w:p w:rsidR="00F12239" w:rsidRPr="005103D8" w:rsidRDefault="00F12239" w:rsidP="005103D8"/>
                  <w:p w:rsidR="00F12239" w:rsidRPr="005103D8" w:rsidRDefault="00F12239" w:rsidP="00FD0415">
                    <w:pPr>
                      <w:jc w:val="center"/>
                      <w:rPr>
                        <w:rFonts w:ascii="Brush Script MT" w:hAnsi="Brush Script MT"/>
                        <w:i/>
                        <w:sz w:val="26"/>
                        <w:szCs w:val="26"/>
                      </w:rPr>
                    </w:pPr>
                    <w:r w:rsidRPr="005103D8">
                      <w:rPr>
                        <w:rFonts w:ascii="Brush Script MT" w:hAnsi="Brush Script MT"/>
                        <w:i/>
                        <w:sz w:val="26"/>
                        <w:szCs w:val="26"/>
                      </w:rPr>
                      <w:t>“LXII Legislatura de la Paridad de Género”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-434975</wp:posOffset>
          </wp:positionH>
          <wp:positionV relativeFrom="paragraph">
            <wp:posOffset>-314960</wp:posOffset>
          </wp:positionV>
          <wp:extent cx="1588770" cy="1532890"/>
          <wp:effectExtent l="0" t="0" r="0" b="0"/>
          <wp:wrapNone/>
          <wp:docPr id="12" name="Imagen 12" descr="escudo-nacional-mexicano-logo-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scudo-nacional-mexicano-logo-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770" cy="1532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2239" w:rsidRDefault="00F12239" w:rsidP="008D561D">
    <w:pPr>
      <w:pStyle w:val="Encabezado"/>
      <w:jc w:val="center"/>
      <w:rPr>
        <w:lang w:val="es-ES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-737235</wp:posOffset>
              </wp:positionH>
              <wp:positionV relativeFrom="paragraph">
                <wp:posOffset>824864</wp:posOffset>
              </wp:positionV>
              <wp:extent cx="2197100" cy="466725"/>
              <wp:effectExtent l="0" t="0" r="0" b="9525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2239" w:rsidRPr="00610679" w:rsidRDefault="00F12239" w:rsidP="00587467">
                          <w:pPr>
                            <w:jc w:val="center"/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</w:pPr>
                          <w:r w:rsidRPr="00610679"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  <w:t>LX</w:t>
                          </w:r>
                          <w:r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  <w:t>II</w:t>
                          </w:r>
                          <w:r w:rsidRPr="00610679"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  <w:t xml:space="preserve"> LEGISLATURA DEL ESTADO</w:t>
                          </w:r>
                        </w:p>
                        <w:p w:rsidR="00F12239" w:rsidRPr="00610679" w:rsidRDefault="00F12239" w:rsidP="00587467">
                          <w:pPr>
                            <w:jc w:val="center"/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</w:pPr>
                          <w:r w:rsidRPr="00610679"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  <w:t>LIBRE Y SOBERANO DE</w:t>
                          </w:r>
                        </w:p>
                        <w:p w:rsidR="00F12239" w:rsidRPr="00610679" w:rsidRDefault="00F12239" w:rsidP="00587467">
                          <w:pPr>
                            <w:jc w:val="center"/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  <w:t>YUCATÁ</w:t>
                          </w:r>
                          <w:r w:rsidRPr="00610679"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" o:spid="_x0000_s1027" type="#_x0000_t202" style="position:absolute;left:0;text-align:left;margin-left:-58.05pt;margin-top:64.95pt;width:173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" stroked="f">
              <v:textbox>
                <w:txbxContent>
                  <w:p w:rsidR="00F12239" w:rsidRPr="00610679" w:rsidRDefault="00F12239" w:rsidP="00587467">
                    <w:pPr>
                      <w:jc w:val="center"/>
                      <w:rPr>
                        <w:rFonts w:ascii="Helvetica" w:hAnsi="Helvetica"/>
                        <w:b/>
                        <w:sz w:val="16"/>
                        <w:szCs w:val="16"/>
                      </w:rPr>
                    </w:pPr>
                    <w:r w:rsidRPr="00610679">
                      <w:rPr>
                        <w:rFonts w:ascii="Helvetica" w:hAnsi="Helvetica"/>
                        <w:b/>
                        <w:sz w:val="16"/>
                        <w:szCs w:val="16"/>
                      </w:rPr>
                      <w:t>LX</w:t>
                    </w:r>
                    <w:r>
                      <w:rPr>
                        <w:rFonts w:ascii="Helvetica" w:hAnsi="Helvetica"/>
                        <w:b/>
                        <w:sz w:val="16"/>
                        <w:szCs w:val="16"/>
                      </w:rPr>
                      <w:t>II</w:t>
                    </w:r>
                    <w:r w:rsidRPr="00610679">
                      <w:rPr>
                        <w:rFonts w:ascii="Helvetica" w:hAnsi="Helvetica"/>
                        <w:b/>
                        <w:sz w:val="16"/>
                        <w:szCs w:val="16"/>
                      </w:rPr>
                      <w:t xml:space="preserve"> LEGISLATURA DEL ESTADO</w:t>
                    </w:r>
                  </w:p>
                  <w:p w:rsidR="00F12239" w:rsidRPr="00610679" w:rsidRDefault="00F12239" w:rsidP="00587467">
                    <w:pPr>
                      <w:jc w:val="center"/>
                      <w:rPr>
                        <w:rFonts w:ascii="Helvetica" w:hAnsi="Helvetica"/>
                        <w:b/>
                        <w:sz w:val="16"/>
                        <w:szCs w:val="16"/>
                      </w:rPr>
                    </w:pPr>
                    <w:r w:rsidRPr="00610679">
                      <w:rPr>
                        <w:rFonts w:ascii="Helvetica" w:hAnsi="Helvetica"/>
                        <w:b/>
                        <w:sz w:val="16"/>
                        <w:szCs w:val="16"/>
                      </w:rPr>
                      <w:t>LIBRE Y SOBERANO DE</w:t>
                    </w:r>
                  </w:p>
                  <w:p w:rsidR="00F12239" w:rsidRPr="00610679" w:rsidRDefault="00F12239" w:rsidP="00587467">
                    <w:pPr>
                      <w:jc w:val="center"/>
                      <w:rPr>
                        <w:rFonts w:ascii="Helvetica" w:hAnsi="Helvetica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/>
                        <w:b/>
                        <w:sz w:val="16"/>
                        <w:szCs w:val="16"/>
                      </w:rPr>
                      <w:t>YUCATÁ</w:t>
                    </w:r>
                    <w:r w:rsidRPr="00610679">
                      <w:rPr>
                        <w:rFonts w:ascii="Helvetica" w:hAnsi="Helvetica"/>
                        <w:b/>
                        <w:sz w:val="16"/>
                        <w:szCs w:val="16"/>
                      </w:rPr>
                      <w:t>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F92CA1"/>
    <w:multiLevelType w:val="hybridMultilevel"/>
    <w:tmpl w:val="9134FB3E"/>
    <w:lvl w:ilvl="0" w:tplc="98EADF6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C75213"/>
    <w:multiLevelType w:val="hybridMultilevel"/>
    <w:tmpl w:val="3CE47C8C"/>
    <w:lvl w:ilvl="0" w:tplc="6BA86DC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1718F"/>
    <w:multiLevelType w:val="hybridMultilevel"/>
    <w:tmpl w:val="DD8869F2"/>
    <w:lvl w:ilvl="0" w:tplc="C0F8813C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b/>
        <w:i w:val="0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D2B9B"/>
    <w:multiLevelType w:val="hybridMultilevel"/>
    <w:tmpl w:val="8BDC1A4C"/>
    <w:lvl w:ilvl="0" w:tplc="0CF0A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07E0F"/>
    <w:multiLevelType w:val="hybridMultilevel"/>
    <w:tmpl w:val="C5B8B426"/>
    <w:lvl w:ilvl="0" w:tplc="8E30573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F9E716B"/>
    <w:multiLevelType w:val="hybridMultilevel"/>
    <w:tmpl w:val="BA3C09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D5C40"/>
    <w:multiLevelType w:val="hybridMultilevel"/>
    <w:tmpl w:val="A0A083B6"/>
    <w:lvl w:ilvl="0" w:tplc="728CFD7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70915F5"/>
    <w:multiLevelType w:val="hybridMultilevel"/>
    <w:tmpl w:val="1AB053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927ED"/>
    <w:multiLevelType w:val="hybridMultilevel"/>
    <w:tmpl w:val="783AEBC0"/>
    <w:lvl w:ilvl="0" w:tplc="08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C3B64CE"/>
    <w:multiLevelType w:val="hybridMultilevel"/>
    <w:tmpl w:val="B56EB118"/>
    <w:lvl w:ilvl="0" w:tplc="706C6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353BA"/>
    <w:multiLevelType w:val="hybridMultilevel"/>
    <w:tmpl w:val="A0CE871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CC01BE2"/>
    <w:multiLevelType w:val="hybridMultilevel"/>
    <w:tmpl w:val="C5F020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C7ECC"/>
    <w:multiLevelType w:val="hybridMultilevel"/>
    <w:tmpl w:val="52785E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622B6"/>
    <w:multiLevelType w:val="hybridMultilevel"/>
    <w:tmpl w:val="5F96964A"/>
    <w:lvl w:ilvl="0" w:tplc="080A0013">
      <w:start w:val="1"/>
      <w:numFmt w:val="upperRoman"/>
      <w:lvlText w:val="%1."/>
      <w:lvlJc w:val="righ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5E72CD2"/>
    <w:multiLevelType w:val="hybridMultilevel"/>
    <w:tmpl w:val="4BAA187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807E5"/>
    <w:multiLevelType w:val="hybridMultilevel"/>
    <w:tmpl w:val="BF2C6C6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E4C91"/>
    <w:multiLevelType w:val="hybridMultilevel"/>
    <w:tmpl w:val="71B48B42"/>
    <w:lvl w:ilvl="0" w:tplc="CB32F15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5" w:hanging="360"/>
      </w:pPr>
    </w:lvl>
    <w:lvl w:ilvl="2" w:tplc="080A001B" w:tentative="1">
      <w:start w:val="1"/>
      <w:numFmt w:val="lowerRoman"/>
      <w:lvlText w:val="%3."/>
      <w:lvlJc w:val="right"/>
      <w:pPr>
        <w:ind w:left="2225" w:hanging="180"/>
      </w:pPr>
    </w:lvl>
    <w:lvl w:ilvl="3" w:tplc="080A000F" w:tentative="1">
      <w:start w:val="1"/>
      <w:numFmt w:val="decimal"/>
      <w:lvlText w:val="%4."/>
      <w:lvlJc w:val="left"/>
      <w:pPr>
        <w:ind w:left="2945" w:hanging="360"/>
      </w:pPr>
    </w:lvl>
    <w:lvl w:ilvl="4" w:tplc="080A0019" w:tentative="1">
      <w:start w:val="1"/>
      <w:numFmt w:val="lowerLetter"/>
      <w:lvlText w:val="%5."/>
      <w:lvlJc w:val="left"/>
      <w:pPr>
        <w:ind w:left="3665" w:hanging="360"/>
      </w:pPr>
    </w:lvl>
    <w:lvl w:ilvl="5" w:tplc="080A001B" w:tentative="1">
      <w:start w:val="1"/>
      <w:numFmt w:val="lowerRoman"/>
      <w:lvlText w:val="%6."/>
      <w:lvlJc w:val="right"/>
      <w:pPr>
        <w:ind w:left="4385" w:hanging="180"/>
      </w:pPr>
    </w:lvl>
    <w:lvl w:ilvl="6" w:tplc="080A000F" w:tentative="1">
      <w:start w:val="1"/>
      <w:numFmt w:val="decimal"/>
      <w:lvlText w:val="%7."/>
      <w:lvlJc w:val="left"/>
      <w:pPr>
        <w:ind w:left="5105" w:hanging="360"/>
      </w:pPr>
    </w:lvl>
    <w:lvl w:ilvl="7" w:tplc="080A0019" w:tentative="1">
      <w:start w:val="1"/>
      <w:numFmt w:val="lowerLetter"/>
      <w:lvlText w:val="%8."/>
      <w:lvlJc w:val="left"/>
      <w:pPr>
        <w:ind w:left="5825" w:hanging="360"/>
      </w:pPr>
    </w:lvl>
    <w:lvl w:ilvl="8" w:tplc="0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70FC3D25"/>
    <w:multiLevelType w:val="hybridMultilevel"/>
    <w:tmpl w:val="4F6E9B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632C6E"/>
    <w:multiLevelType w:val="hybridMultilevel"/>
    <w:tmpl w:val="496ABCE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125C5"/>
    <w:multiLevelType w:val="hybridMultilevel"/>
    <w:tmpl w:val="86807B9E"/>
    <w:lvl w:ilvl="0" w:tplc="03E85328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4" w:hanging="360"/>
      </w:pPr>
    </w:lvl>
    <w:lvl w:ilvl="2" w:tplc="080A001B" w:tentative="1">
      <w:start w:val="1"/>
      <w:numFmt w:val="lowerRoman"/>
      <w:lvlText w:val="%3."/>
      <w:lvlJc w:val="right"/>
      <w:pPr>
        <w:ind w:left="2144" w:hanging="180"/>
      </w:pPr>
    </w:lvl>
    <w:lvl w:ilvl="3" w:tplc="080A000F" w:tentative="1">
      <w:start w:val="1"/>
      <w:numFmt w:val="decimal"/>
      <w:lvlText w:val="%4."/>
      <w:lvlJc w:val="left"/>
      <w:pPr>
        <w:ind w:left="2864" w:hanging="360"/>
      </w:pPr>
    </w:lvl>
    <w:lvl w:ilvl="4" w:tplc="080A0019" w:tentative="1">
      <w:start w:val="1"/>
      <w:numFmt w:val="lowerLetter"/>
      <w:lvlText w:val="%5."/>
      <w:lvlJc w:val="left"/>
      <w:pPr>
        <w:ind w:left="3584" w:hanging="360"/>
      </w:pPr>
    </w:lvl>
    <w:lvl w:ilvl="5" w:tplc="080A001B" w:tentative="1">
      <w:start w:val="1"/>
      <w:numFmt w:val="lowerRoman"/>
      <w:lvlText w:val="%6."/>
      <w:lvlJc w:val="right"/>
      <w:pPr>
        <w:ind w:left="4304" w:hanging="180"/>
      </w:pPr>
    </w:lvl>
    <w:lvl w:ilvl="6" w:tplc="080A000F" w:tentative="1">
      <w:start w:val="1"/>
      <w:numFmt w:val="decimal"/>
      <w:lvlText w:val="%7."/>
      <w:lvlJc w:val="left"/>
      <w:pPr>
        <w:ind w:left="5024" w:hanging="360"/>
      </w:pPr>
    </w:lvl>
    <w:lvl w:ilvl="7" w:tplc="080A0019" w:tentative="1">
      <w:start w:val="1"/>
      <w:numFmt w:val="lowerLetter"/>
      <w:lvlText w:val="%8."/>
      <w:lvlJc w:val="left"/>
      <w:pPr>
        <w:ind w:left="5744" w:hanging="360"/>
      </w:pPr>
    </w:lvl>
    <w:lvl w:ilvl="8" w:tplc="080A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  <w:num w:numId="2">
    <w:abstractNumId w:val="1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3"/>
  </w:num>
  <w:num w:numId="10">
    <w:abstractNumId w:val="8"/>
  </w:num>
  <w:num w:numId="11">
    <w:abstractNumId w:val="18"/>
  </w:num>
  <w:num w:numId="12">
    <w:abstractNumId w:val="17"/>
  </w:num>
  <w:num w:numId="13">
    <w:abstractNumId w:val="20"/>
  </w:num>
  <w:num w:numId="14">
    <w:abstractNumId w:val="4"/>
  </w:num>
  <w:num w:numId="15">
    <w:abstractNumId w:val="14"/>
  </w:num>
  <w:num w:numId="16">
    <w:abstractNumId w:val="19"/>
  </w:num>
  <w:num w:numId="17">
    <w:abstractNumId w:val="15"/>
  </w:num>
  <w:num w:numId="18">
    <w:abstractNumId w:val="2"/>
  </w:num>
  <w:num w:numId="19">
    <w:abstractNumId w:val="11"/>
  </w:num>
  <w:num w:numId="20">
    <w:abstractNumId w:val="10"/>
  </w:num>
  <w:num w:numId="21">
    <w:abstractNumId w:val="16"/>
  </w:num>
  <w:num w:numId="22">
    <w:abstractNumId w:val="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0"/>
  <w:activeWritingStyle w:appName="MSWord" w:lang="es-NI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6D"/>
    <w:rsid w:val="000017B5"/>
    <w:rsid w:val="00003B12"/>
    <w:rsid w:val="00004DA7"/>
    <w:rsid w:val="00023BD4"/>
    <w:rsid w:val="000243E3"/>
    <w:rsid w:val="00025644"/>
    <w:rsid w:val="00026041"/>
    <w:rsid w:val="00026975"/>
    <w:rsid w:val="0003584E"/>
    <w:rsid w:val="00037132"/>
    <w:rsid w:val="00040097"/>
    <w:rsid w:val="00042F26"/>
    <w:rsid w:val="00044B27"/>
    <w:rsid w:val="00045EBD"/>
    <w:rsid w:val="00046A6C"/>
    <w:rsid w:val="0005397C"/>
    <w:rsid w:val="000566EC"/>
    <w:rsid w:val="00057F23"/>
    <w:rsid w:val="00060EAE"/>
    <w:rsid w:val="00067172"/>
    <w:rsid w:val="00072FAC"/>
    <w:rsid w:val="00075E91"/>
    <w:rsid w:val="00082408"/>
    <w:rsid w:val="00084755"/>
    <w:rsid w:val="00092F89"/>
    <w:rsid w:val="000A0962"/>
    <w:rsid w:val="000A24CB"/>
    <w:rsid w:val="000A4159"/>
    <w:rsid w:val="000A4608"/>
    <w:rsid w:val="000B7061"/>
    <w:rsid w:val="000C2214"/>
    <w:rsid w:val="000C370B"/>
    <w:rsid w:val="000D1A24"/>
    <w:rsid w:val="000D3BCE"/>
    <w:rsid w:val="000D4D46"/>
    <w:rsid w:val="000D6C47"/>
    <w:rsid w:val="000D7E62"/>
    <w:rsid w:val="000E0662"/>
    <w:rsid w:val="000E6EC8"/>
    <w:rsid w:val="000E7949"/>
    <w:rsid w:val="000F0C0C"/>
    <w:rsid w:val="000F1665"/>
    <w:rsid w:val="000F3188"/>
    <w:rsid w:val="000F31B2"/>
    <w:rsid w:val="000F3BC0"/>
    <w:rsid w:val="000F54B7"/>
    <w:rsid w:val="000F796B"/>
    <w:rsid w:val="001009F7"/>
    <w:rsid w:val="00100A82"/>
    <w:rsid w:val="00102E0C"/>
    <w:rsid w:val="00103622"/>
    <w:rsid w:val="001046AA"/>
    <w:rsid w:val="00105F55"/>
    <w:rsid w:val="001137E4"/>
    <w:rsid w:val="00115299"/>
    <w:rsid w:val="0011693A"/>
    <w:rsid w:val="00116953"/>
    <w:rsid w:val="0012228F"/>
    <w:rsid w:val="00123C00"/>
    <w:rsid w:val="00125816"/>
    <w:rsid w:val="00125851"/>
    <w:rsid w:val="00126D01"/>
    <w:rsid w:val="00130828"/>
    <w:rsid w:val="00132345"/>
    <w:rsid w:val="00133457"/>
    <w:rsid w:val="001334AA"/>
    <w:rsid w:val="00134777"/>
    <w:rsid w:val="00136CC6"/>
    <w:rsid w:val="00146078"/>
    <w:rsid w:val="00147E80"/>
    <w:rsid w:val="00153955"/>
    <w:rsid w:val="00154C63"/>
    <w:rsid w:val="00161633"/>
    <w:rsid w:val="00161B03"/>
    <w:rsid w:val="001661B2"/>
    <w:rsid w:val="0017368F"/>
    <w:rsid w:val="00173D4B"/>
    <w:rsid w:val="0017520F"/>
    <w:rsid w:val="00176B71"/>
    <w:rsid w:val="0018026A"/>
    <w:rsid w:val="0018058D"/>
    <w:rsid w:val="00180D29"/>
    <w:rsid w:val="00181AC5"/>
    <w:rsid w:val="00181EA8"/>
    <w:rsid w:val="001833AB"/>
    <w:rsid w:val="00184662"/>
    <w:rsid w:val="0019218B"/>
    <w:rsid w:val="001930C1"/>
    <w:rsid w:val="001960A8"/>
    <w:rsid w:val="001A14D7"/>
    <w:rsid w:val="001A29E5"/>
    <w:rsid w:val="001A5536"/>
    <w:rsid w:val="001A5C0D"/>
    <w:rsid w:val="001A7E68"/>
    <w:rsid w:val="001B03C3"/>
    <w:rsid w:val="001B2030"/>
    <w:rsid w:val="001B409F"/>
    <w:rsid w:val="001B4480"/>
    <w:rsid w:val="001B4A03"/>
    <w:rsid w:val="001B4C13"/>
    <w:rsid w:val="001B6F71"/>
    <w:rsid w:val="001C18F7"/>
    <w:rsid w:val="001C36EC"/>
    <w:rsid w:val="001D08C5"/>
    <w:rsid w:val="001D236F"/>
    <w:rsid w:val="001D32D2"/>
    <w:rsid w:val="001F03E6"/>
    <w:rsid w:val="001F1D3D"/>
    <w:rsid w:val="001F70F0"/>
    <w:rsid w:val="001F7F7C"/>
    <w:rsid w:val="002026DE"/>
    <w:rsid w:val="00204526"/>
    <w:rsid w:val="00206F17"/>
    <w:rsid w:val="002072FC"/>
    <w:rsid w:val="002148C5"/>
    <w:rsid w:val="00220019"/>
    <w:rsid w:val="00224FA9"/>
    <w:rsid w:val="00225EB3"/>
    <w:rsid w:val="0023116A"/>
    <w:rsid w:val="0023206E"/>
    <w:rsid w:val="00232D7A"/>
    <w:rsid w:val="00237DDE"/>
    <w:rsid w:val="0024032B"/>
    <w:rsid w:val="00240D98"/>
    <w:rsid w:val="00246269"/>
    <w:rsid w:val="00247F3A"/>
    <w:rsid w:val="002517E9"/>
    <w:rsid w:val="00260273"/>
    <w:rsid w:val="00260AE5"/>
    <w:rsid w:val="00262A04"/>
    <w:rsid w:val="00264D59"/>
    <w:rsid w:val="002663C1"/>
    <w:rsid w:val="00267AF0"/>
    <w:rsid w:val="0027389F"/>
    <w:rsid w:val="00276000"/>
    <w:rsid w:val="00276C0E"/>
    <w:rsid w:val="0028198D"/>
    <w:rsid w:val="00283FC1"/>
    <w:rsid w:val="00286BBA"/>
    <w:rsid w:val="002911D4"/>
    <w:rsid w:val="00294177"/>
    <w:rsid w:val="0029649E"/>
    <w:rsid w:val="002A6359"/>
    <w:rsid w:val="002B3DB6"/>
    <w:rsid w:val="002B3F75"/>
    <w:rsid w:val="002B4A2F"/>
    <w:rsid w:val="002B50D7"/>
    <w:rsid w:val="002B65EE"/>
    <w:rsid w:val="002C72C2"/>
    <w:rsid w:val="002D23C3"/>
    <w:rsid w:val="002D4FFE"/>
    <w:rsid w:val="002E0A4E"/>
    <w:rsid w:val="002E42A2"/>
    <w:rsid w:val="002E7EC5"/>
    <w:rsid w:val="002F37A5"/>
    <w:rsid w:val="002F79DB"/>
    <w:rsid w:val="00301F60"/>
    <w:rsid w:val="00302E3C"/>
    <w:rsid w:val="003031C4"/>
    <w:rsid w:val="00305118"/>
    <w:rsid w:val="0030575C"/>
    <w:rsid w:val="003058F4"/>
    <w:rsid w:val="00307FE5"/>
    <w:rsid w:val="00310851"/>
    <w:rsid w:val="0031207F"/>
    <w:rsid w:val="00313296"/>
    <w:rsid w:val="003147BB"/>
    <w:rsid w:val="00315468"/>
    <w:rsid w:val="00322DD1"/>
    <w:rsid w:val="00323EF2"/>
    <w:rsid w:val="00326466"/>
    <w:rsid w:val="003264E3"/>
    <w:rsid w:val="003324F7"/>
    <w:rsid w:val="003349C2"/>
    <w:rsid w:val="003425F0"/>
    <w:rsid w:val="00344E70"/>
    <w:rsid w:val="0034560A"/>
    <w:rsid w:val="00350341"/>
    <w:rsid w:val="003510ED"/>
    <w:rsid w:val="00351DD6"/>
    <w:rsid w:val="003526E5"/>
    <w:rsid w:val="00354565"/>
    <w:rsid w:val="00356C20"/>
    <w:rsid w:val="0036012B"/>
    <w:rsid w:val="00360411"/>
    <w:rsid w:val="00361515"/>
    <w:rsid w:val="00363563"/>
    <w:rsid w:val="00363B3B"/>
    <w:rsid w:val="00363BA1"/>
    <w:rsid w:val="0036563C"/>
    <w:rsid w:val="00365BA2"/>
    <w:rsid w:val="0036654B"/>
    <w:rsid w:val="00366B12"/>
    <w:rsid w:val="003670BA"/>
    <w:rsid w:val="00367EE6"/>
    <w:rsid w:val="003735A0"/>
    <w:rsid w:val="003736B2"/>
    <w:rsid w:val="00375F0D"/>
    <w:rsid w:val="003822E6"/>
    <w:rsid w:val="00383000"/>
    <w:rsid w:val="00386311"/>
    <w:rsid w:val="00386A86"/>
    <w:rsid w:val="003901B2"/>
    <w:rsid w:val="00394635"/>
    <w:rsid w:val="003A0A1C"/>
    <w:rsid w:val="003A200B"/>
    <w:rsid w:val="003A3123"/>
    <w:rsid w:val="003A36A8"/>
    <w:rsid w:val="003A44B5"/>
    <w:rsid w:val="003A4D14"/>
    <w:rsid w:val="003A5C2F"/>
    <w:rsid w:val="003A790D"/>
    <w:rsid w:val="003B1262"/>
    <w:rsid w:val="003C0518"/>
    <w:rsid w:val="003D0113"/>
    <w:rsid w:val="003D1639"/>
    <w:rsid w:val="003D27E2"/>
    <w:rsid w:val="003D6A7A"/>
    <w:rsid w:val="003E42C5"/>
    <w:rsid w:val="003E4D1B"/>
    <w:rsid w:val="003E6025"/>
    <w:rsid w:val="003F188D"/>
    <w:rsid w:val="003F2911"/>
    <w:rsid w:val="0040166F"/>
    <w:rsid w:val="0040173F"/>
    <w:rsid w:val="004034BE"/>
    <w:rsid w:val="00404677"/>
    <w:rsid w:val="00405A9F"/>
    <w:rsid w:val="00410511"/>
    <w:rsid w:val="00410B13"/>
    <w:rsid w:val="004126CD"/>
    <w:rsid w:val="004136D0"/>
    <w:rsid w:val="0041406C"/>
    <w:rsid w:val="004263E6"/>
    <w:rsid w:val="004269DA"/>
    <w:rsid w:val="00427012"/>
    <w:rsid w:val="004321CF"/>
    <w:rsid w:val="00432643"/>
    <w:rsid w:val="00433DCA"/>
    <w:rsid w:val="00437332"/>
    <w:rsid w:val="00437FC8"/>
    <w:rsid w:val="00443820"/>
    <w:rsid w:val="00444B80"/>
    <w:rsid w:val="004457B7"/>
    <w:rsid w:val="00447006"/>
    <w:rsid w:val="00450281"/>
    <w:rsid w:val="00453510"/>
    <w:rsid w:val="0045658F"/>
    <w:rsid w:val="00474ABF"/>
    <w:rsid w:val="00474E5F"/>
    <w:rsid w:val="00476AD4"/>
    <w:rsid w:val="00480F62"/>
    <w:rsid w:val="00484EF4"/>
    <w:rsid w:val="004850AC"/>
    <w:rsid w:val="00486664"/>
    <w:rsid w:val="0049066D"/>
    <w:rsid w:val="004919B7"/>
    <w:rsid w:val="00491D78"/>
    <w:rsid w:val="00496600"/>
    <w:rsid w:val="00496EAF"/>
    <w:rsid w:val="00497F54"/>
    <w:rsid w:val="004A08FA"/>
    <w:rsid w:val="004A428E"/>
    <w:rsid w:val="004A694A"/>
    <w:rsid w:val="004B18DB"/>
    <w:rsid w:val="004B50C2"/>
    <w:rsid w:val="004C1CF2"/>
    <w:rsid w:val="004C2DD0"/>
    <w:rsid w:val="004C53A6"/>
    <w:rsid w:val="004C617F"/>
    <w:rsid w:val="004E030D"/>
    <w:rsid w:val="004E28D8"/>
    <w:rsid w:val="004E335E"/>
    <w:rsid w:val="004E3FBC"/>
    <w:rsid w:val="004E72AC"/>
    <w:rsid w:val="004F24D5"/>
    <w:rsid w:val="004F2F16"/>
    <w:rsid w:val="004F62C7"/>
    <w:rsid w:val="004F63B5"/>
    <w:rsid w:val="004F7777"/>
    <w:rsid w:val="005005A0"/>
    <w:rsid w:val="00500CDF"/>
    <w:rsid w:val="00502A17"/>
    <w:rsid w:val="00505EE9"/>
    <w:rsid w:val="005103D8"/>
    <w:rsid w:val="005106E3"/>
    <w:rsid w:val="00510CA5"/>
    <w:rsid w:val="00513639"/>
    <w:rsid w:val="00516248"/>
    <w:rsid w:val="005162CB"/>
    <w:rsid w:val="005169B3"/>
    <w:rsid w:val="00521791"/>
    <w:rsid w:val="005248EE"/>
    <w:rsid w:val="005267F5"/>
    <w:rsid w:val="00531B6D"/>
    <w:rsid w:val="00532488"/>
    <w:rsid w:val="00532942"/>
    <w:rsid w:val="005349AA"/>
    <w:rsid w:val="005353C3"/>
    <w:rsid w:val="005356AB"/>
    <w:rsid w:val="00536D82"/>
    <w:rsid w:val="005377ED"/>
    <w:rsid w:val="00537E3D"/>
    <w:rsid w:val="00542F9C"/>
    <w:rsid w:val="0054717F"/>
    <w:rsid w:val="0055114C"/>
    <w:rsid w:val="00553532"/>
    <w:rsid w:val="00553616"/>
    <w:rsid w:val="005544DC"/>
    <w:rsid w:val="005677B5"/>
    <w:rsid w:val="00571938"/>
    <w:rsid w:val="00573934"/>
    <w:rsid w:val="005745BF"/>
    <w:rsid w:val="00581F8D"/>
    <w:rsid w:val="00582630"/>
    <w:rsid w:val="00583B40"/>
    <w:rsid w:val="0058546A"/>
    <w:rsid w:val="0058595A"/>
    <w:rsid w:val="00587467"/>
    <w:rsid w:val="00587FC4"/>
    <w:rsid w:val="00590F69"/>
    <w:rsid w:val="00593212"/>
    <w:rsid w:val="005975C9"/>
    <w:rsid w:val="00597B59"/>
    <w:rsid w:val="005A01BD"/>
    <w:rsid w:val="005A3353"/>
    <w:rsid w:val="005A379B"/>
    <w:rsid w:val="005B1B7C"/>
    <w:rsid w:val="005B1D56"/>
    <w:rsid w:val="005B7B3C"/>
    <w:rsid w:val="005C06AD"/>
    <w:rsid w:val="005C1323"/>
    <w:rsid w:val="005C1D76"/>
    <w:rsid w:val="005C21B4"/>
    <w:rsid w:val="005C3598"/>
    <w:rsid w:val="005C5B3D"/>
    <w:rsid w:val="005D1F89"/>
    <w:rsid w:val="005D33E8"/>
    <w:rsid w:val="005E164C"/>
    <w:rsid w:val="005E17CB"/>
    <w:rsid w:val="005E20BD"/>
    <w:rsid w:val="005E2D50"/>
    <w:rsid w:val="005E3447"/>
    <w:rsid w:val="005E53E4"/>
    <w:rsid w:val="005F56E6"/>
    <w:rsid w:val="005F5910"/>
    <w:rsid w:val="005F6CEB"/>
    <w:rsid w:val="0060162D"/>
    <w:rsid w:val="00602E7E"/>
    <w:rsid w:val="00604A04"/>
    <w:rsid w:val="00605815"/>
    <w:rsid w:val="006060B1"/>
    <w:rsid w:val="00610679"/>
    <w:rsid w:val="00612D4C"/>
    <w:rsid w:val="00612E79"/>
    <w:rsid w:val="00613656"/>
    <w:rsid w:val="00615B82"/>
    <w:rsid w:val="006229EE"/>
    <w:rsid w:val="00622B6A"/>
    <w:rsid w:val="0062446F"/>
    <w:rsid w:val="006257F3"/>
    <w:rsid w:val="006303C1"/>
    <w:rsid w:val="00632821"/>
    <w:rsid w:val="00633437"/>
    <w:rsid w:val="00635A1E"/>
    <w:rsid w:val="00637097"/>
    <w:rsid w:val="00641443"/>
    <w:rsid w:val="006465FD"/>
    <w:rsid w:val="00646EE9"/>
    <w:rsid w:val="00651174"/>
    <w:rsid w:val="0065264D"/>
    <w:rsid w:val="00652BCD"/>
    <w:rsid w:val="00660D03"/>
    <w:rsid w:val="00661EC3"/>
    <w:rsid w:val="00662D56"/>
    <w:rsid w:val="006631BF"/>
    <w:rsid w:val="00663C4C"/>
    <w:rsid w:val="00670EA4"/>
    <w:rsid w:val="00671074"/>
    <w:rsid w:val="00677B60"/>
    <w:rsid w:val="00682A6C"/>
    <w:rsid w:val="00683D6B"/>
    <w:rsid w:val="00684841"/>
    <w:rsid w:val="00684C44"/>
    <w:rsid w:val="00686012"/>
    <w:rsid w:val="00696EE8"/>
    <w:rsid w:val="006A0451"/>
    <w:rsid w:val="006A083F"/>
    <w:rsid w:val="006A0CF2"/>
    <w:rsid w:val="006A1FF7"/>
    <w:rsid w:val="006A363F"/>
    <w:rsid w:val="006B1F81"/>
    <w:rsid w:val="006B231E"/>
    <w:rsid w:val="006B5C77"/>
    <w:rsid w:val="006C1AA8"/>
    <w:rsid w:val="006C2249"/>
    <w:rsid w:val="006C4E4B"/>
    <w:rsid w:val="006D0476"/>
    <w:rsid w:val="006D2410"/>
    <w:rsid w:val="006D7A09"/>
    <w:rsid w:val="006D7C12"/>
    <w:rsid w:val="006E20D4"/>
    <w:rsid w:val="006E7370"/>
    <w:rsid w:val="006E76E9"/>
    <w:rsid w:val="006F16A5"/>
    <w:rsid w:val="006F346B"/>
    <w:rsid w:val="006F7A42"/>
    <w:rsid w:val="007007DC"/>
    <w:rsid w:val="00701D78"/>
    <w:rsid w:val="0070200C"/>
    <w:rsid w:val="0070366A"/>
    <w:rsid w:val="00705874"/>
    <w:rsid w:val="00707693"/>
    <w:rsid w:val="00707D7B"/>
    <w:rsid w:val="0071073D"/>
    <w:rsid w:val="00713A6E"/>
    <w:rsid w:val="00717200"/>
    <w:rsid w:val="0071721F"/>
    <w:rsid w:val="00722EC4"/>
    <w:rsid w:val="00723979"/>
    <w:rsid w:val="00724673"/>
    <w:rsid w:val="007248B9"/>
    <w:rsid w:val="007254AD"/>
    <w:rsid w:val="00727304"/>
    <w:rsid w:val="00730497"/>
    <w:rsid w:val="00731D01"/>
    <w:rsid w:val="0073357B"/>
    <w:rsid w:val="0073431B"/>
    <w:rsid w:val="007349CA"/>
    <w:rsid w:val="007410FD"/>
    <w:rsid w:val="0074273A"/>
    <w:rsid w:val="00744858"/>
    <w:rsid w:val="00747C48"/>
    <w:rsid w:val="00750CCF"/>
    <w:rsid w:val="00751498"/>
    <w:rsid w:val="00751D4F"/>
    <w:rsid w:val="00757682"/>
    <w:rsid w:val="00757DB1"/>
    <w:rsid w:val="00762AA3"/>
    <w:rsid w:val="00762C50"/>
    <w:rsid w:val="0076352D"/>
    <w:rsid w:val="00763B30"/>
    <w:rsid w:val="00767F9F"/>
    <w:rsid w:val="00773B87"/>
    <w:rsid w:val="00774309"/>
    <w:rsid w:val="00777E99"/>
    <w:rsid w:val="00780E4A"/>
    <w:rsid w:val="007820C7"/>
    <w:rsid w:val="00783E88"/>
    <w:rsid w:val="00785342"/>
    <w:rsid w:val="00794AE2"/>
    <w:rsid w:val="007A7E58"/>
    <w:rsid w:val="007B0093"/>
    <w:rsid w:val="007B0400"/>
    <w:rsid w:val="007B2152"/>
    <w:rsid w:val="007B27BB"/>
    <w:rsid w:val="007B37D5"/>
    <w:rsid w:val="007B530B"/>
    <w:rsid w:val="007B66C6"/>
    <w:rsid w:val="007B670C"/>
    <w:rsid w:val="007B69DD"/>
    <w:rsid w:val="007B71D1"/>
    <w:rsid w:val="007C234B"/>
    <w:rsid w:val="007C359F"/>
    <w:rsid w:val="007C694F"/>
    <w:rsid w:val="007C771C"/>
    <w:rsid w:val="007C7AB1"/>
    <w:rsid w:val="007C7ACA"/>
    <w:rsid w:val="007D2996"/>
    <w:rsid w:val="007D4B65"/>
    <w:rsid w:val="007D5AE6"/>
    <w:rsid w:val="007E2F61"/>
    <w:rsid w:val="007E5A49"/>
    <w:rsid w:val="007E6158"/>
    <w:rsid w:val="007E751E"/>
    <w:rsid w:val="007E758C"/>
    <w:rsid w:val="007F0726"/>
    <w:rsid w:val="007F0C8A"/>
    <w:rsid w:val="007F2F23"/>
    <w:rsid w:val="007F4295"/>
    <w:rsid w:val="007F5525"/>
    <w:rsid w:val="007F58FA"/>
    <w:rsid w:val="007F7E34"/>
    <w:rsid w:val="008007B7"/>
    <w:rsid w:val="008034FD"/>
    <w:rsid w:val="00805088"/>
    <w:rsid w:val="00810761"/>
    <w:rsid w:val="00811A77"/>
    <w:rsid w:val="0081476A"/>
    <w:rsid w:val="00816971"/>
    <w:rsid w:val="0081710B"/>
    <w:rsid w:val="008205DA"/>
    <w:rsid w:val="00820FC4"/>
    <w:rsid w:val="008211FC"/>
    <w:rsid w:val="008238DD"/>
    <w:rsid w:val="008247D1"/>
    <w:rsid w:val="00826378"/>
    <w:rsid w:val="00826DAD"/>
    <w:rsid w:val="00830578"/>
    <w:rsid w:val="008312AF"/>
    <w:rsid w:val="008315E6"/>
    <w:rsid w:val="0083491F"/>
    <w:rsid w:val="0083543E"/>
    <w:rsid w:val="0084156D"/>
    <w:rsid w:val="00842902"/>
    <w:rsid w:val="00843550"/>
    <w:rsid w:val="0084492C"/>
    <w:rsid w:val="00852758"/>
    <w:rsid w:val="00854391"/>
    <w:rsid w:val="00856CE2"/>
    <w:rsid w:val="008570C4"/>
    <w:rsid w:val="008663A8"/>
    <w:rsid w:val="0086722D"/>
    <w:rsid w:val="00867AC2"/>
    <w:rsid w:val="008707B1"/>
    <w:rsid w:val="008709F0"/>
    <w:rsid w:val="00872F99"/>
    <w:rsid w:val="008739F1"/>
    <w:rsid w:val="00874215"/>
    <w:rsid w:val="00874CEC"/>
    <w:rsid w:val="0088028A"/>
    <w:rsid w:val="0089173E"/>
    <w:rsid w:val="0089347A"/>
    <w:rsid w:val="00893BC2"/>
    <w:rsid w:val="00894DEF"/>
    <w:rsid w:val="008A0816"/>
    <w:rsid w:val="008A2AD2"/>
    <w:rsid w:val="008A3185"/>
    <w:rsid w:val="008A66C8"/>
    <w:rsid w:val="008B12AC"/>
    <w:rsid w:val="008B243C"/>
    <w:rsid w:val="008B259D"/>
    <w:rsid w:val="008B4D96"/>
    <w:rsid w:val="008B700B"/>
    <w:rsid w:val="008B7143"/>
    <w:rsid w:val="008C5099"/>
    <w:rsid w:val="008C59F5"/>
    <w:rsid w:val="008D1E47"/>
    <w:rsid w:val="008D31E0"/>
    <w:rsid w:val="008D3C3F"/>
    <w:rsid w:val="008D561D"/>
    <w:rsid w:val="008D7B32"/>
    <w:rsid w:val="008E3391"/>
    <w:rsid w:val="008E3B35"/>
    <w:rsid w:val="008E4BB3"/>
    <w:rsid w:val="008E73CE"/>
    <w:rsid w:val="008F5027"/>
    <w:rsid w:val="008F562E"/>
    <w:rsid w:val="008F796E"/>
    <w:rsid w:val="009032F1"/>
    <w:rsid w:val="009053DF"/>
    <w:rsid w:val="00907A35"/>
    <w:rsid w:val="00907E46"/>
    <w:rsid w:val="009112BE"/>
    <w:rsid w:val="0091348A"/>
    <w:rsid w:val="009140E4"/>
    <w:rsid w:val="00915A14"/>
    <w:rsid w:val="00920DBF"/>
    <w:rsid w:val="00920F3F"/>
    <w:rsid w:val="00923107"/>
    <w:rsid w:val="009329B2"/>
    <w:rsid w:val="009329E8"/>
    <w:rsid w:val="00936A38"/>
    <w:rsid w:val="0094437F"/>
    <w:rsid w:val="00945572"/>
    <w:rsid w:val="00947F44"/>
    <w:rsid w:val="00952DBE"/>
    <w:rsid w:val="00957818"/>
    <w:rsid w:val="009602C8"/>
    <w:rsid w:val="00965D55"/>
    <w:rsid w:val="00966246"/>
    <w:rsid w:val="00966644"/>
    <w:rsid w:val="0096789A"/>
    <w:rsid w:val="00972097"/>
    <w:rsid w:val="009730AE"/>
    <w:rsid w:val="0097654B"/>
    <w:rsid w:val="0097747B"/>
    <w:rsid w:val="00983B98"/>
    <w:rsid w:val="0099158A"/>
    <w:rsid w:val="009955FB"/>
    <w:rsid w:val="00995E6D"/>
    <w:rsid w:val="0099762D"/>
    <w:rsid w:val="009B035E"/>
    <w:rsid w:val="009B25B8"/>
    <w:rsid w:val="009B2BB9"/>
    <w:rsid w:val="009B4A31"/>
    <w:rsid w:val="009B775E"/>
    <w:rsid w:val="009C01AB"/>
    <w:rsid w:val="009C207A"/>
    <w:rsid w:val="009C2501"/>
    <w:rsid w:val="009C2D0E"/>
    <w:rsid w:val="009C78F2"/>
    <w:rsid w:val="009D510C"/>
    <w:rsid w:val="009D68D2"/>
    <w:rsid w:val="009D7FCE"/>
    <w:rsid w:val="009E1F5F"/>
    <w:rsid w:val="009E28FB"/>
    <w:rsid w:val="009E5F96"/>
    <w:rsid w:val="009F445E"/>
    <w:rsid w:val="009F5431"/>
    <w:rsid w:val="009F6D13"/>
    <w:rsid w:val="00A0074C"/>
    <w:rsid w:val="00A0089E"/>
    <w:rsid w:val="00A028C7"/>
    <w:rsid w:val="00A04B2D"/>
    <w:rsid w:val="00A06189"/>
    <w:rsid w:val="00A0760D"/>
    <w:rsid w:val="00A1533D"/>
    <w:rsid w:val="00A15433"/>
    <w:rsid w:val="00A2519D"/>
    <w:rsid w:val="00A25238"/>
    <w:rsid w:val="00A3290F"/>
    <w:rsid w:val="00A3684B"/>
    <w:rsid w:val="00A37EF8"/>
    <w:rsid w:val="00A448DF"/>
    <w:rsid w:val="00A44E00"/>
    <w:rsid w:val="00A47F88"/>
    <w:rsid w:val="00A509F2"/>
    <w:rsid w:val="00A523CC"/>
    <w:rsid w:val="00A604A8"/>
    <w:rsid w:val="00A6114A"/>
    <w:rsid w:val="00A61F35"/>
    <w:rsid w:val="00A62E12"/>
    <w:rsid w:val="00A636E8"/>
    <w:rsid w:val="00A649DB"/>
    <w:rsid w:val="00A665CF"/>
    <w:rsid w:val="00A678D4"/>
    <w:rsid w:val="00A70F3F"/>
    <w:rsid w:val="00A71776"/>
    <w:rsid w:val="00A72BFF"/>
    <w:rsid w:val="00A733EC"/>
    <w:rsid w:val="00A74526"/>
    <w:rsid w:val="00A75FAA"/>
    <w:rsid w:val="00A76C19"/>
    <w:rsid w:val="00A804A6"/>
    <w:rsid w:val="00A86BD5"/>
    <w:rsid w:val="00A94386"/>
    <w:rsid w:val="00A94447"/>
    <w:rsid w:val="00A96030"/>
    <w:rsid w:val="00AA1A15"/>
    <w:rsid w:val="00AA5434"/>
    <w:rsid w:val="00AA7BC1"/>
    <w:rsid w:val="00AA7C55"/>
    <w:rsid w:val="00AB657B"/>
    <w:rsid w:val="00AC3D45"/>
    <w:rsid w:val="00AD49B5"/>
    <w:rsid w:val="00AD5313"/>
    <w:rsid w:val="00AD65DB"/>
    <w:rsid w:val="00AE1793"/>
    <w:rsid w:val="00AE401B"/>
    <w:rsid w:val="00AE4A49"/>
    <w:rsid w:val="00AE4C0E"/>
    <w:rsid w:val="00AF77C6"/>
    <w:rsid w:val="00B01B6A"/>
    <w:rsid w:val="00B04303"/>
    <w:rsid w:val="00B12903"/>
    <w:rsid w:val="00B14774"/>
    <w:rsid w:val="00B15CE8"/>
    <w:rsid w:val="00B17FD3"/>
    <w:rsid w:val="00B22CA5"/>
    <w:rsid w:val="00B22EAC"/>
    <w:rsid w:val="00B23302"/>
    <w:rsid w:val="00B2394B"/>
    <w:rsid w:val="00B24027"/>
    <w:rsid w:val="00B24673"/>
    <w:rsid w:val="00B368FA"/>
    <w:rsid w:val="00B415A5"/>
    <w:rsid w:val="00B41914"/>
    <w:rsid w:val="00B43667"/>
    <w:rsid w:val="00B447F9"/>
    <w:rsid w:val="00B455B8"/>
    <w:rsid w:val="00B47C03"/>
    <w:rsid w:val="00B51276"/>
    <w:rsid w:val="00B5344D"/>
    <w:rsid w:val="00B53BF7"/>
    <w:rsid w:val="00B55208"/>
    <w:rsid w:val="00B568E1"/>
    <w:rsid w:val="00B602E1"/>
    <w:rsid w:val="00B604D6"/>
    <w:rsid w:val="00B623A6"/>
    <w:rsid w:val="00B64EED"/>
    <w:rsid w:val="00B70F59"/>
    <w:rsid w:val="00B74F3E"/>
    <w:rsid w:val="00B758C3"/>
    <w:rsid w:val="00B771B8"/>
    <w:rsid w:val="00B803A7"/>
    <w:rsid w:val="00B81E2A"/>
    <w:rsid w:val="00B840DF"/>
    <w:rsid w:val="00B848B6"/>
    <w:rsid w:val="00B84CAE"/>
    <w:rsid w:val="00B9171A"/>
    <w:rsid w:val="00B93A01"/>
    <w:rsid w:val="00B93B05"/>
    <w:rsid w:val="00B966B1"/>
    <w:rsid w:val="00BA118F"/>
    <w:rsid w:val="00BA1DCE"/>
    <w:rsid w:val="00BA5EC0"/>
    <w:rsid w:val="00BB1019"/>
    <w:rsid w:val="00BB1103"/>
    <w:rsid w:val="00BC3AB2"/>
    <w:rsid w:val="00BC3C9E"/>
    <w:rsid w:val="00BC6C47"/>
    <w:rsid w:val="00BC71FF"/>
    <w:rsid w:val="00BD1AD2"/>
    <w:rsid w:val="00BD3064"/>
    <w:rsid w:val="00BD3E59"/>
    <w:rsid w:val="00BD5B11"/>
    <w:rsid w:val="00BE24CC"/>
    <w:rsid w:val="00BE262A"/>
    <w:rsid w:val="00BE31BE"/>
    <w:rsid w:val="00BF66E9"/>
    <w:rsid w:val="00BF7297"/>
    <w:rsid w:val="00BF7907"/>
    <w:rsid w:val="00BF7F6D"/>
    <w:rsid w:val="00C04D60"/>
    <w:rsid w:val="00C05B7D"/>
    <w:rsid w:val="00C07934"/>
    <w:rsid w:val="00C15D94"/>
    <w:rsid w:val="00C200F2"/>
    <w:rsid w:val="00C2063A"/>
    <w:rsid w:val="00C20DCA"/>
    <w:rsid w:val="00C217FF"/>
    <w:rsid w:val="00C234A2"/>
    <w:rsid w:val="00C25F23"/>
    <w:rsid w:val="00C25F75"/>
    <w:rsid w:val="00C26096"/>
    <w:rsid w:val="00C266A5"/>
    <w:rsid w:val="00C32E1E"/>
    <w:rsid w:val="00C33DCD"/>
    <w:rsid w:val="00C35066"/>
    <w:rsid w:val="00C35316"/>
    <w:rsid w:val="00C5771E"/>
    <w:rsid w:val="00C61A8B"/>
    <w:rsid w:val="00C647FE"/>
    <w:rsid w:val="00C649BE"/>
    <w:rsid w:val="00C655BC"/>
    <w:rsid w:val="00C65CC0"/>
    <w:rsid w:val="00C72AD5"/>
    <w:rsid w:val="00C7481F"/>
    <w:rsid w:val="00C75A86"/>
    <w:rsid w:val="00C75AE1"/>
    <w:rsid w:val="00C76AFE"/>
    <w:rsid w:val="00C80597"/>
    <w:rsid w:val="00C80CD0"/>
    <w:rsid w:val="00C81DBC"/>
    <w:rsid w:val="00C833E5"/>
    <w:rsid w:val="00C83840"/>
    <w:rsid w:val="00C84CDF"/>
    <w:rsid w:val="00C84EC2"/>
    <w:rsid w:val="00C90E19"/>
    <w:rsid w:val="00C91331"/>
    <w:rsid w:val="00C916B2"/>
    <w:rsid w:val="00C94176"/>
    <w:rsid w:val="00C94D24"/>
    <w:rsid w:val="00CA1695"/>
    <w:rsid w:val="00CA292B"/>
    <w:rsid w:val="00CA30B6"/>
    <w:rsid w:val="00CA6699"/>
    <w:rsid w:val="00CB0DFB"/>
    <w:rsid w:val="00CB4AB9"/>
    <w:rsid w:val="00CB60ED"/>
    <w:rsid w:val="00CB78C0"/>
    <w:rsid w:val="00CC03A4"/>
    <w:rsid w:val="00CC0BC1"/>
    <w:rsid w:val="00CC14EC"/>
    <w:rsid w:val="00CC36EC"/>
    <w:rsid w:val="00CC4AA3"/>
    <w:rsid w:val="00CC5F17"/>
    <w:rsid w:val="00CD0913"/>
    <w:rsid w:val="00CD16A6"/>
    <w:rsid w:val="00CD37A8"/>
    <w:rsid w:val="00CD5B60"/>
    <w:rsid w:val="00CE04B3"/>
    <w:rsid w:val="00CE2B12"/>
    <w:rsid w:val="00CE489D"/>
    <w:rsid w:val="00CE7506"/>
    <w:rsid w:val="00CF0B33"/>
    <w:rsid w:val="00CF32CA"/>
    <w:rsid w:val="00CF5202"/>
    <w:rsid w:val="00D04D73"/>
    <w:rsid w:val="00D10F79"/>
    <w:rsid w:val="00D16ED8"/>
    <w:rsid w:val="00D25210"/>
    <w:rsid w:val="00D25674"/>
    <w:rsid w:val="00D27616"/>
    <w:rsid w:val="00D301E7"/>
    <w:rsid w:val="00D31A88"/>
    <w:rsid w:val="00D35F4D"/>
    <w:rsid w:val="00D35F9A"/>
    <w:rsid w:val="00D46DDE"/>
    <w:rsid w:val="00D528E3"/>
    <w:rsid w:val="00D5378F"/>
    <w:rsid w:val="00D540D2"/>
    <w:rsid w:val="00D54F2C"/>
    <w:rsid w:val="00D56271"/>
    <w:rsid w:val="00D80DD9"/>
    <w:rsid w:val="00D816C7"/>
    <w:rsid w:val="00D90378"/>
    <w:rsid w:val="00D941B2"/>
    <w:rsid w:val="00D96341"/>
    <w:rsid w:val="00D96460"/>
    <w:rsid w:val="00D96961"/>
    <w:rsid w:val="00D96B3F"/>
    <w:rsid w:val="00DA3AA1"/>
    <w:rsid w:val="00DA4DCD"/>
    <w:rsid w:val="00DA5067"/>
    <w:rsid w:val="00DA5792"/>
    <w:rsid w:val="00DA60E2"/>
    <w:rsid w:val="00DA7091"/>
    <w:rsid w:val="00DB1B84"/>
    <w:rsid w:val="00DB7A65"/>
    <w:rsid w:val="00DB7ECC"/>
    <w:rsid w:val="00DC03AF"/>
    <w:rsid w:val="00DC2AD6"/>
    <w:rsid w:val="00DC5ED8"/>
    <w:rsid w:val="00DD08D0"/>
    <w:rsid w:val="00DD10A7"/>
    <w:rsid w:val="00DD2BF7"/>
    <w:rsid w:val="00DD5B90"/>
    <w:rsid w:val="00DD7337"/>
    <w:rsid w:val="00DE02BC"/>
    <w:rsid w:val="00DE12D2"/>
    <w:rsid w:val="00DE1E93"/>
    <w:rsid w:val="00DE5D0A"/>
    <w:rsid w:val="00DF0523"/>
    <w:rsid w:val="00DF1A75"/>
    <w:rsid w:val="00E00CA7"/>
    <w:rsid w:val="00E011D1"/>
    <w:rsid w:val="00E0255E"/>
    <w:rsid w:val="00E0291C"/>
    <w:rsid w:val="00E052F9"/>
    <w:rsid w:val="00E06337"/>
    <w:rsid w:val="00E07365"/>
    <w:rsid w:val="00E10A34"/>
    <w:rsid w:val="00E116E7"/>
    <w:rsid w:val="00E13D2F"/>
    <w:rsid w:val="00E15B7A"/>
    <w:rsid w:val="00E20625"/>
    <w:rsid w:val="00E2118B"/>
    <w:rsid w:val="00E214B4"/>
    <w:rsid w:val="00E21745"/>
    <w:rsid w:val="00E2597D"/>
    <w:rsid w:val="00E270A4"/>
    <w:rsid w:val="00E32BC2"/>
    <w:rsid w:val="00E356DB"/>
    <w:rsid w:val="00E37DAA"/>
    <w:rsid w:val="00E42DA8"/>
    <w:rsid w:val="00E47143"/>
    <w:rsid w:val="00E535F8"/>
    <w:rsid w:val="00E54814"/>
    <w:rsid w:val="00E564FE"/>
    <w:rsid w:val="00E56F3E"/>
    <w:rsid w:val="00E61840"/>
    <w:rsid w:val="00E65050"/>
    <w:rsid w:val="00E70C88"/>
    <w:rsid w:val="00E7103B"/>
    <w:rsid w:val="00E7295F"/>
    <w:rsid w:val="00E8062A"/>
    <w:rsid w:val="00E81567"/>
    <w:rsid w:val="00E8265A"/>
    <w:rsid w:val="00E8278B"/>
    <w:rsid w:val="00E90033"/>
    <w:rsid w:val="00E95CEE"/>
    <w:rsid w:val="00E9699F"/>
    <w:rsid w:val="00E969E8"/>
    <w:rsid w:val="00E96D64"/>
    <w:rsid w:val="00E9790E"/>
    <w:rsid w:val="00E97ED9"/>
    <w:rsid w:val="00EA2727"/>
    <w:rsid w:val="00EA5B5C"/>
    <w:rsid w:val="00EA5CD0"/>
    <w:rsid w:val="00EA688A"/>
    <w:rsid w:val="00EB2D4B"/>
    <w:rsid w:val="00EB58D8"/>
    <w:rsid w:val="00EB5948"/>
    <w:rsid w:val="00EC3562"/>
    <w:rsid w:val="00EC380C"/>
    <w:rsid w:val="00EC434A"/>
    <w:rsid w:val="00EC4C18"/>
    <w:rsid w:val="00ED2ABA"/>
    <w:rsid w:val="00ED57CD"/>
    <w:rsid w:val="00ED66FA"/>
    <w:rsid w:val="00EE0389"/>
    <w:rsid w:val="00EE1168"/>
    <w:rsid w:val="00EE2978"/>
    <w:rsid w:val="00EF161F"/>
    <w:rsid w:val="00EF2F74"/>
    <w:rsid w:val="00EF3885"/>
    <w:rsid w:val="00F00619"/>
    <w:rsid w:val="00F0198F"/>
    <w:rsid w:val="00F01C49"/>
    <w:rsid w:val="00F0711C"/>
    <w:rsid w:val="00F10BBA"/>
    <w:rsid w:val="00F12239"/>
    <w:rsid w:val="00F1460A"/>
    <w:rsid w:val="00F20448"/>
    <w:rsid w:val="00F2198F"/>
    <w:rsid w:val="00F238E7"/>
    <w:rsid w:val="00F25D19"/>
    <w:rsid w:val="00F271BD"/>
    <w:rsid w:val="00F309B5"/>
    <w:rsid w:val="00F315A0"/>
    <w:rsid w:val="00F31ABC"/>
    <w:rsid w:val="00F368C4"/>
    <w:rsid w:val="00F54B20"/>
    <w:rsid w:val="00F63646"/>
    <w:rsid w:val="00F644DC"/>
    <w:rsid w:val="00F64E59"/>
    <w:rsid w:val="00F72CEC"/>
    <w:rsid w:val="00F813B2"/>
    <w:rsid w:val="00F8632E"/>
    <w:rsid w:val="00F9050C"/>
    <w:rsid w:val="00F97498"/>
    <w:rsid w:val="00F97A40"/>
    <w:rsid w:val="00FA2924"/>
    <w:rsid w:val="00FA593E"/>
    <w:rsid w:val="00FA6925"/>
    <w:rsid w:val="00FA7D3F"/>
    <w:rsid w:val="00FB6266"/>
    <w:rsid w:val="00FB68CD"/>
    <w:rsid w:val="00FC3FB4"/>
    <w:rsid w:val="00FC453D"/>
    <w:rsid w:val="00FD040C"/>
    <w:rsid w:val="00FD0415"/>
    <w:rsid w:val="00FD2EF6"/>
    <w:rsid w:val="00FD6506"/>
    <w:rsid w:val="00FD7F21"/>
    <w:rsid w:val="00FD7F5B"/>
    <w:rsid w:val="00FE1CB5"/>
    <w:rsid w:val="00FE1F1B"/>
    <w:rsid w:val="00FE439C"/>
    <w:rsid w:val="00FF076C"/>
    <w:rsid w:val="00FF0A10"/>
    <w:rsid w:val="00FF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5:chartTrackingRefBased/>
  <w15:docId w15:val="{F3429F3B-F704-41EB-8FCA-D0CBDE0B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A8B"/>
    <w:pPr>
      <w:widowControl w:val="0"/>
      <w:suppressAutoHyphens/>
      <w:autoSpaceDE w:val="0"/>
    </w:pPr>
    <w:rPr>
      <w:lang w:val="es-ES_tradnl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after="120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4263"/>
        <w:tab w:val="left" w:pos="8526"/>
      </w:tabs>
      <w:jc w:val="both"/>
      <w:outlineLvl w:val="1"/>
    </w:pPr>
    <w:rPr>
      <w:rFonts w:ascii="Arial" w:hAnsi="Arial" w:cs="Arial"/>
      <w:b/>
      <w:bCs/>
      <w:szCs w:val="24"/>
    </w:rPr>
  </w:style>
  <w:style w:type="paragraph" w:styleId="Ttulo3">
    <w:name w:val="heading 3"/>
    <w:basedOn w:val="Normal"/>
    <w:next w:val="Normal"/>
    <w:qFormat/>
    <w:pPr>
      <w:keepNext/>
      <w:widowControl/>
      <w:numPr>
        <w:ilvl w:val="2"/>
        <w:numId w:val="1"/>
      </w:numPr>
      <w:autoSpaceDE/>
      <w:spacing w:line="360" w:lineRule="auto"/>
      <w:jc w:val="both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widowControl/>
      <w:numPr>
        <w:ilvl w:val="3"/>
        <w:numId w:val="1"/>
      </w:numPr>
      <w:autoSpaceDE/>
      <w:spacing w:after="120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line="360" w:lineRule="auto"/>
      <w:jc w:val="center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jc w:val="center"/>
      <w:outlineLvl w:val="5"/>
    </w:pPr>
    <w:rPr>
      <w:rFonts w:ascii="Arial" w:hAnsi="Arial"/>
      <w:b/>
      <w:sz w:val="21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jc w:val="right"/>
      <w:outlineLvl w:val="6"/>
    </w:pPr>
    <w:rPr>
      <w:rFonts w:ascii="Tahoma" w:hAnsi="Tahoma" w:cs="Tahoma"/>
      <w:b/>
      <w:bCs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spacing w:line="360" w:lineRule="auto"/>
      <w:jc w:val="center"/>
      <w:outlineLvl w:val="7"/>
    </w:pPr>
    <w:rPr>
      <w:rFonts w:ascii="Tahoma" w:hAnsi="Tahoma" w:cs="Tahoma"/>
      <w:b/>
      <w:bCs/>
      <w:sz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both"/>
      <w:outlineLvl w:val="8"/>
    </w:pPr>
    <w:rPr>
      <w:rFonts w:ascii="Tahoma" w:hAnsi="Tahoma" w:cs="Tahoma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  <w:uiPriority w:val="99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oindependiente">
    <w:name w:val="Body Text"/>
    <w:basedOn w:val="Normal"/>
    <w:rPr>
      <w:szCs w:val="24"/>
    </w:r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link w:val="SangradetextonormalCar"/>
    <w:pPr>
      <w:widowControl/>
      <w:spacing w:before="120" w:after="120"/>
      <w:jc w:val="both"/>
    </w:pPr>
    <w:rPr>
      <w:rFonts w:ascii="Arial" w:hAnsi="Arial" w:cs="Arial"/>
      <w:szCs w:val="24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customStyle="1" w:styleId="Textodebloque1">
    <w:name w:val="Texto de bloque1"/>
    <w:basedOn w:val="Normal"/>
    <w:pPr>
      <w:widowControl/>
      <w:spacing w:before="240" w:after="240" w:line="360" w:lineRule="atLeast"/>
      <w:ind w:left="567" w:right="618"/>
      <w:jc w:val="both"/>
    </w:pPr>
    <w:rPr>
      <w:rFonts w:ascii="Arial" w:hAnsi="Arial" w:cs="Arial"/>
      <w:szCs w:val="24"/>
    </w:rPr>
  </w:style>
  <w:style w:type="paragraph" w:customStyle="1" w:styleId="Sangra2detindependiente1">
    <w:name w:val="Sangría 2 de t. independiente1"/>
    <w:basedOn w:val="Normal"/>
    <w:pPr>
      <w:spacing w:after="120" w:line="360" w:lineRule="auto"/>
      <w:ind w:right="193" w:firstLine="709"/>
      <w:jc w:val="both"/>
    </w:pPr>
    <w:rPr>
      <w:rFonts w:ascii="Arial" w:hAnsi="Arial" w:cs="Arial"/>
      <w:sz w:val="24"/>
      <w:szCs w:val="24"/>
    </w:rPr>
  </w:style>
  <w:style w:type="paragraph" w:customStyle="1" w:styleId="Sangra3detindependiente1">
    <w:name w:val="Sangría 3 de t. independiente1"/>
    <w:basedOn w:val="Normal"/>
    <w:pPr>
      <w:spacing w:after="120" w:line="360" w:lineRule="auto"/>
      <w:ind w:right="51" w:firstLine="709"/>
      <w:jc w:val="both"/>
    </w:pPr>
    <w:rPr>
      <w:rFonts w:ascii="Arial" w:hAnsi="Arial" w:cs="Arial"/>
      <w:sz w:val="24"/>
      <w:szCs w:val="24"/>
    </w:rPr>
  </w:style>
  <w:style w:type="paragraph" w:customStyle="1" w:styleId="Ttulo10">
    <w:name w:val="Título1"/>
    <w:basedOn w:val="Normal"/>
    <w:next w:val="Subttulo"/>
    <w:qFormat/>
    <w:pPr>
      <w:widowControl/>
      <w:autoSpaceDE/>
      <w:spacing w:after="120"/>
      <w:jc w:val="center"/>
    </w:pPr>
    <w:rPr>
      <w:rFonts w:ascii="Arial" w:hAnsi="Arial"/>
      <w:b/>
      <w:sz w:val="24"/>
    </w:rPr>
  </w:style>
  <w:style w:type="paragraph" w:styleId="Subttulo">
    <w:name w:val="Subtitle"/>
    <w:basedOn w:val="Normal"/>
    <w:next w:val="Textoindependiente"/>
    <w:qFormat/>
    <w:pPr>
      <w:widowControl/>
      <w:autoSpaceDE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Textoindependiente21">
    <w:name w:val="Texto independiente 21"/>
    <w:basedOn w:val="Normal"/>
    <w:pPr>
      <w:spacing w:line="360" w:lineRule="auto"/>
      <w:jc w:val="both"/>
    </w:pPr>
    <w:rPr>
      <w:rFonts w:ascii="Arial" w:hAnsi="Arial"/>
      <w:bCs/>
      <w:sz w:val="21"/>
    </w:rPr>
  </w:style>
  <w:style w:type="paragraph" w:customStyle="1" w:styleId="Textoindependiente31">
    <w:name w:val="Texto independiente 31"/>
    <w:basedOn w:val="Normal"/>
    <w:pPr>
      <w:spacing w:line="300" w:lineRule="exact"/>
      <w:jc w:val="both"/>
    </w:pPr>
    <w:rPr>
      <w:rFonts w:ascii="Arial" w:hAnsi="Arial"/>
      <w:sz w:val="22"/>
    </w:rPr>
  </w:style>
  <w:style w:type="paragraph" w:customStyle="1" w:styleId="Contenidodelmarco">
    <w:name w:val="Contenido del marco"/>
    <w:basedOn w:val="Textoindependiente"/>
  </w:style>
  <w:style w:type="paragraph" w:styleId="Textodeglobo">
    <w:name w:val="Balloon Text"/>
    <w:basedOn w:val="Normal"/>
    <w:link w:val="TextodegloboCar"/>
    <w:uiPriority w:val="99"/>
    <w:rsid w:val="005874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587467"/>
    <w:rPr>
      <w:rFonts w:ascii="Tahoma" w:hAnsi="Tahoma" w:cs="Tahoma"/>
      <w:sz w:val="16"/>
      <w:szCs w:val="16"/>
      <w:lang w:val="es-ES_tradnl" w:eastAsia="ar-SA"/>
    </w:rPr>
  </w:style>
  <w:style w:type="character" w:customStyle="1" w:styleId="PiedepginaCar">
    <w:name w:val="Pie de página Car"/>
    <w:link w:val="Piedepgina"/>
    <w:uiPriority w:val="99"/>
    <w:rsid w:val="000243E3"/>
    <w:rPr>
      <w:lang w:val="es-ES_tradnl" w:eastAsia="ar-SA"/>
    </w:rPr>
  </w:style>
  <w:style w:type="paragraph" w:customStyle="1" w:styleId="Texto">
    <w:name w:val="Texto"/>
    <w:basedOn w:val="Normal"/>
    <w:link w:val="TextoCar"/>
    <w:qFormat/>
    <w:rsid w:val="007254AD"/>
    <w:pPr>
      <w:widowControl/>
      <w:suppressAutoHyphens w:val="0"/>
      <w:autoSpaceDE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ES"/>
    </w:rPr>
  </w:style>
  <w:style w:type="paragraph" w:styleId="Textonotapie">
    <w:name w:val="footnote text"/>
    <w:basedOn w:val="Normal"/>
    <w:link w:val="TextonotapieCar"/>
    <w:uiPriority w:val="99"/>
    <w:rsid w:val="00D31A88"/>
  </w:style>
  <w:style w:type="character" w:customStyle="1" w:styleId="TextonotapieCar">
    <w:name w:val="Texto nota pie Car"/>
    <w:link w:val="Textonotapie"/>
    <w:uiPriority w:val="99"/>
    <w:rsid w:val="00D31A88"/>
    <w:rPr>
      <w:lang w:val="es-ES_tradnl" w:eastAsia="ar-SA"/>
    </w:rPr>
  </w:style>
  <w:style w:type="character" w:styleId="Refdenotaalpie">
    <w:name w:val="footnote reference"/>
    <w:uiPriority w:val="99"/>
    <w:rsid w:val="00D31A88"/>
    <w:rPr>
      <w:vertAlign w:val="superscript"/>
    </w:rPr>
  </w:style>
  <w:style w:type="character" w:customStyle="1" w:styleId="apple-converted-space">
    <w:name w:val="apple-converted-space"/>
    <w:rsid w:val="001B4A03"/>
  </w:style>
  <w:style w:type="character" w:customStyle="1" w:styleId="red">
    <w:name w:val="red"/>
    <w:rsid w:val="001B4A03"/>
  </w:style>
  <w:style w:type="character" w:styleId="Hipervnculo">
    <w:name w:val="Hyperlink"/>
    <w:unhideWhenUsed/>
    <w:rsid w:val="001B4A03"/>
    <w:rPr>
      <w:color w:val="0000FF"/>
      <w:u w:val="single"/>
    </w:rPr>
  </w:style>
  <w:style w:type="paragraph" w:customStyle="1" w:styleId="francesa">
    <w:name w:val="francesa"/>
    <w:basedOn w:val="Normal"/>
    <w:rsid w:val="001B4A0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SangradetextonormalCar">
    <w:name w:val="Sangría de texto normal Car"/>
    <w:link w:val="Sangradetextonormal"/>
    <w:rsid w:val="001B03C3"/>
    <w:rPr>
      <w:rFonts w:ascii="Arial" w:hAnsi="Arial" w:cs="Arial"/>
      <w:szCs w:val="24"/>
      <w:lang w:val="es-ES_tradnl" w:eastAsia="ar-SA"/>
    </w:rPr>
  </w:style>
  <w:style w:type="paragraph" w:styleId="Textoindependiente2">
    <w:name w:val="Body Text 2"/>
    <w:basedOn w:val="Normal"/>
    <w:link w:val="Textoindependiente2Car"/>
    <w:rsid w:val="00510CA5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510CA5"/>
    <w:rPr>
      <w:lang w:val="es-ES_tradnl" w:eastAsia="ar-SA"/>
    </w:rPr>
  </w:style>
  <w:style w:type="paragraph" w:styleId="Prrafodelista">
    <w:name w:val="List Paragraph"/>
    <w:basedOn w:val="Normal"/>
    <w:link w:val="PrrafodelistaCar"/>
    <w:uiPriority w:val="34"/>
    <w:qFormat/>
    <w:rsid w:val="00516248"/>
    <w:pPr>
      <w:ind w:left="708"/>
    </w:pPr>
  </w:style>
  <w:style w:type="paragraph" w:styleId="NormalWeb">
    <w:name w:val="Normal (Web)"/>
    <w:basedOn w:val="Normal"/>
    <w:uiPriority w:val="99"/>
    <w:unhideWhenUsed/>
    <w:rsid w:val="00A74526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es-MX" w:eastAsia="es-MX"/>
    </w:rPr>
  </w:style>
  <w:style w:type="paragraph" w:styleId="Sinespaciado">
    <w:name w:val="No Spacing"/>
    <w:uiPriority w:val="1"/>
    <w:qFormat/>
    <w:rsid w:val="00502A17"/>
    <w:rPr>
      <w:rFonts w:ascii="Calibri" w:eastAsia="Calibri" w:hAnsi="Calibri"/>
      <w:sz w:val="22"/>
      <w:szCs w:val="22"/>
      <w:lang w:eastAsia="en-US"/>
    </w:rPr>
  </w:style>
  <w:style w:type="character" w:customStyle="1" w:styleId="oecd-shared-footercopyright-first">
    <w:name w:val="oecd-shared-footer__copyright-first"/>
    <w:basedOn w:val="Fuentedeprrafopredeter"/>
    <w:rsid w:val="001334AA"/>
  </w:style>
  <w:style w:type="character" w:customStyle="1" w:styleId="oecd-shared-footercopyright-second">
    <w:name w:val="oecd-shared-footer__copyright-second"/>
    <w:basedOn w:val="Fuentedeprrafopredeter"/>
    <w:rsid w:val="001334AA"/>
  </w:style>
  <w:style w:type="character" w:customStyle="1" w:styleId="TextoCar">
    <w:name w:val="Texto Car"/>
    <w:link w:val="Texto"/>
    <w:locked/>
    <w:rsid w:val="00147E80"/>
    <w:rPr>
      <w:rFonts w:ascii="Arial" w:hAnsi="Arial" w:cs="Arial"/>
      <w:sz w:val="18"/>
      <w:szCs w:val="18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060EAE"/>
    <w:pPr>
      <w:widowControl/>
      <w:pBdr>
        <w:top w:val="nil"/>
        <w:left w:val="nil"/>
        <w:bottom w:val="nil"/>
        <w:right w:val="nil"/>
        <w:between w:val="nil"/>
      </w:pBdr>
      <w:tabs>
        <w:tab w:val="right" w:pos="9025"/>
      </w:tabs>
      <w:suppressAutoHyphens w:val="0"/>
      <w:autoSpaceDE/>
      <w:spacing w:after="200"/>
      <w:ind w:left="360"/>
    </w:pPr>
    <w:rPr>
      <w:rFonts w:ascii="Arsenal" w:eastAsia="Arsenal" w:hAnsi="Arsenal" w:cs="Arsenal"/>
      <w:i/>
      <w:iCs/>
      <w:color w:val="1F497D"/>
      <w:sz w:val="18"/>
      <w:szCs w:val="18"/>
      <w:lang w:val="es-MX" w:eastAsia="es-ES_tradnl"/>
    </w:rPr>
  </w:style>
  <w:style w:type="paragraph" w:customStyle="1" w:styleId="Estilo">
    <w:name w:val="Estilo"/>
    <w:basedOn w:val="Sinespaciado"/>
    <w:link w:val="EstiloCar"/>
    <w:qFormat/>
    <w:rsid w:val="00060EAE"/>
    <w:pPr>
      <w:jc w:val="both"/>
    </w:pPr>
    <w:rPr>
      <w:rFonts w:ascii="Arial" w:hAnsi="Arial"/>
      <w:sz w:val="24"/>
    </w:rPr>
  </w:style>
  <w:style w:type="character" w:customStyle="1" w:styleId="EstiloCar">
    <w:name w:val="Estilo Car"/>
    <w:basedOn w:val="Fuentedeprrafopredeter"/>
    <w:link w:val="Estilo"/>
    <w:rsid w:val="00060EAE"/>
    <w:rPr>
      <w:rFonts w:ascii="Arial" w:eastAsia="Calibri" w:hAnsi="Arial"/>
      <w:sz w:val="24"/>
      <w:szCs w:val="22"/>
      <w:lang w:eastAsia="en-US"/>
    </w:rPr>
  </w:style>
  <w:style w:type="paragraph" w:customStyle="1" w:styleId="Default">
    <w:name w:val="Default"/>
    <w:rsid w:val="00B758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rafodelistaCar">
    <w:name w:val="Párrafo de lista Car"/>
    <w:link w:val="Prrafodelista"/>
    <w:uiPriority w:val="34"/>
    <w:locked/>
    <w:rsid w:val="0084156D"/>
    <w:rPr>
      <w:lang w:val="es-ES_tradnl" w:eastAsia="ar-SA"/>
    </w:rPr>
  </w:style>
  <w:style w:type="paragraph" w:styleId="Textosinformato">
    <w:name w:val="Plain Text"/>
    <w:basedOn w:val="Normal"/>
    <w:link w:val="TextosinformatoCar"/>
    <w:rsid w:val="00893BC2"/>
    <w:pPr>
      <w:widowControl/>
      <w:suppressAutoHyphens w:val="0"/>
      <w:autoSpaceDE/>
    </w:pPr>
    <w:rPr>
      <w:rFonts w:ascii="Courier New" w:hAnsi="Courier New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893BC2"/>
    <w:rPr>
      <w:rFonts w:ascii="Courier New" w:hAnsi="Courier New"/>
      <w:lang w:val="es-ES" w:eastAsia="es-ES"/>
    </w:rPr>
  </w:style>
  <w:style w:type="paragraph" w:customStyle="1" w:styleId="POA">
    <w:name w:val="POA"/>
    <w:basedOn w:val="Normal"/>
    <w:qFormat/>
    <w:rsid w:val="00874CEC"/>
    <w:pPr>
      <w:widowControl/>
      <w:suppressAutoHyphens w:val="0"/>
      <w:autoSpaceDE/>
      <w:spacing w:line="360" w:lineRule="auto"/>
      <w:jc w:val="both"/>
    </w:pPr>
    <w:rPr>
      <w:rFonts w:ascii="Arial" w:hAnsi="Arial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874CEC"/>
    <w:pPr>
      <w:widowControl/>
      <w:suppressAutoHyphens w:val="0"/>
      <w:autoSpaceDE/>
    </w:pPr>
    <w:rPr>
      <w:rFonts w:ascii="Calibri" w:eastAsia="Calibri" w:hAnsi="Calibri"/>
      <w:lang w:val="es-MX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874CEC"/>
    <w:rPr>
      <w:rFonts w:ascii="Calibri" w:eastAsia="Calibri" w:hAnsi="Calibri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874CEC"/>
    <w:rPr>
      <w:vertAlign w:val="superscript"/>
    </w:rPr>
  </w:style>
  <w:style w:type="paragraph" w:customStyle="1" w:styleId="Encabezadoypie">
    <w:name w:val="Encabezado y pie"/>
    <w:rsid w:val="00874CE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Cuerpo">
    <w:name w:val="Cuerpo"/>
    <w:rsid w:val="00874CE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inguno">
    <w:name w:val="Ninguno"/>
    <w:rsid w:val="00874CEC"/>
    <w:rPr>
      <w:lang w:val="pt-PT"/>
    </w:rPr>
  </w:style>
  <w:style w:type="character" w:customStyle="1" w:styleId="EncabezadoCar">
    <w:name w:val="Encabezado Car"/>
    <w:basedOn w:val="Fuentedeprrafopredeter"/>
    <w:link w:val="Encabezado"/>
    <w:uiPriority w:val="99"/>
    <w:rsid w:val="00874CEC"/>
    <w:rPr>
      <w:lang w:val="es-ES_tradnl" w:eastAsia="ar-SA"/>
    </w:rPr>
  </w:style>
  <w:style w:type="character" w:styleId="nfasis">
    <w:name w:val="Emphasis"/>
    <w:basedOn w:val="Fuentedeprrafopredeter"/>
    <w:uiPriority w:val="20"/>
    <w:qFormat/>
    <w:rsid w:val="004034BE"/>
    <w:rPr>
      <w:i/>
      <w:iCs/>
    </w:rPr>
  </w:style>
  <w:style w:type="character" w:customStyle="1" w:styleId="elsevieritemautor">
    <w:name w:val="elsevieritemautor"/>
    <w:basedOn w:val="Fuentedeprrafopredeter"/>
    <w:rsid w:val="00593212"/>
  </w:style>
  <w:style w:type="character" w:customStyle="1" w:styleId="volumen">
    <w:name w:val="volumen"/>
    <w:basedOn w:val="Fuentedeprrafopredeter"/>
    <w:rsid w:val="00593212"/>
  </w:style>
  <w:style w:type="character" w:customStyle="1" w:styleId="paginas">
    <w:name w:val="paginas"/>
    <w:basedOn w:val="Fuentedeprrafopredeter"/>
    <w:rsid w:val="00593212"/>
  </w:style>
  <w:style w:type="character" w:customStyle="1" w:styleId="fecha-trans">
    <w:name w:val="fecha-trans"/>
    <w:basedOn w:val="Fuentedeprrafopredeter"/>
    <w:rsid w:val="00593212"/>
  </w:style>
  <w:style w:type="paragraph" w:customStyle="1" w:styleId="elsevierstylepara">
    <w:name w:val="elsevierstylepara"/>
    <w:basedOn w:val="Normal"/>
    <w:rsid w:val="0059321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elsevierstyleitalic">
    <w:name w:val="elsevierstyleitalic"/>
    <w:basedOn w:val="Fuentedeprrafopredeter"/>
    <w:rsid w:val="003147BB"/>
  </w:style>
  <w:style w:type="character" w:customStyle="1" w:styleId="elsevierstylesup">
    <w:name w:val="elsevierstylesup"/>
    <w:basedOn w:val="Fuentedeprrafopredeter"/>
    <w:rsid w:val="003147BB"/>
  </w:style>
  <w:style w:type="character" w:styleId="Textoennegrita">
    <w:name w:val="Strong"/>
    <w:basedOn w:val="Fuentedeprrafopredeter"/>
    <w:uiPriority w:val="22"/>
    <w:qFormat/>
    <w:rsid w:val="003147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8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9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2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8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4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4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8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4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hoja-membretad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FF2F1-62B9-432D-980C-B70A75519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hoja-membretada</Template>
  <TotalTime>14</TotalTime>
  <Pages>6</Pages>
  <Words>1275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COMISIONES PERMANENTES DE LEGISLACION, P</vt:lpstr>
    </vt:vector>
  </TitlesOfParts>
  <Company>Hewlett-Packard Company</Company>
  <LinksUpToDate>false</LinksUpToDate>
  <CharactersWithSpaces>8276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COMISIONES PERMANENTES DE LEGISLACION, P</dc:title>
  <dc:subject/>
  <dc:creator>****</dc:creator>
  <cp:keywords/>
  <cp:lastModifiedBy>Elideth Irigoyen</cp:lastModifiedBy>
  <cp:revision>7</cp:revision>
  <cp:lastPrinted>2020-11-19T18:05:00Z</cp:lastPrinted>
  <dcterms:created xsi:type="dcterms:W3CDTF">2020-11-25T20:56:00Z</dcterms:created>
  <dcterms:modified xsi:type="dcterms:W3CDTF">2020-11-26T17:59:00Z</dcterms:modified>
</cp:coreProperties>
</file>